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4CF" w:rsidRPr="00FD369B" w:rsidRDefault="00D724CF" w:rsidP="00D724CF">
      <w:pPr>
        <w:spacing w:line="480" w:lineRule="auto"/>
        <w:jc w:val="center"/>
        <w:rPr>
          <w:rFonts w:cstheme="minorHAnsi"/>
          <w:b/>
          <w:sz w:val="24"/>
          <w:szCs w:val="24"/>
        </w:rPr>
      </w:pPr>
      <w:bookmarkStart w:id="0" w:name="_GoBack"/>
      <w:bookmarkEnd w:id="0"/>
      <w:r w:rsidRPr="00FD369B">
        <w:rPr>
          <w:rFonts w:cstheme="minorHAnsi"/>
          <w:b/>
          <w:sz w:val="24"/>
          <w:szCs w:val="24"/>
        </w:rPr>
        <w:t>FLORIDA STATUES PART I QUIZ</w:t>
      </w:r>
    </w:p>
    <w:p w:rsidR="005E44F8" w:rsidRDefault="005B6926" w:rsidP="00D724CF">
      <w:pPr>
        <w:pStyle w:val="ListParagraph"/>
        <w:numPr>
          <w:ilvl w:val="0"/>
          <w:numId w:val="1"/>
        </w:numPr>
        <w:spacing w:line="480" w:lineRule="auto"/>
        <w:rPr>
          <w:rFonts w:cstheme="minorHAnsi"/>
          <w:b/>
          <w:sz w:val="24"/>
          <w:szCs w:val="24"/>
        </w:rPr>
      </w:pPr>
      <w:r w:rsidRPr="00FD369B">
        <w:rPr>
          <w:rFonts w:cstheme="minorHAnsi"/>
          <w:b/>
          <w:sz w:val="24"/>
          <w:szCs w:val="24"/>
        </w:rPr>
        <w:t xml:space="preserve">List </w:t>
      </w:r>
      <w:r w:rsidR="00FD369B">
        <w:rPr>
          <w:rFonts w:cstheme="minorHAnsi"/>
          <w:b/>
          <w:sz w:val="24"/>
          <w:szCs w:val="24"/>
        </w:rPr>
        <w:t xml:space="preserve">the </w:t>
      </w:r>
      <w:r w:rsidRPr="00FD369B">
        <w:rPr>
          <w:rFonts w:cstheme="minorHAnsi"/>
          <w:b/>
          <w:sz w:val="24"/>
          <w:szCs w:val="24"/>
        </w:rPr>
        <w:t xml:space="preserve">6 </w:t>
      </w:r>
      <w:r w:rsidR="00FD369B" w:rsidRPr="00FD369B">
        <w:rPr>
          <w:rFonts w:cstheme="minorHAnsi"/>
          <w:b/>
          <w:sz w:val="24"/>
          <w:szCs w:val="24"/>
        </w:rPr>
        <w:t>items</w:t>
      </w:r>
      <w:r w:rsidRPr="00FD369B">
        <w:rPr>
          <w:rFonts w:cstheme="minorHAnsi"/>
          <w:b/>
          <w:sz w:val="24"/>
          <w:szCs w:val="24"/>
        </w:rPr>
        <w:t xml:space="preserve"> a written prescription must contain</w:t>
      </w:r>
      <w:r w:rsidR="00FD369B">
        <w:rPr>
          <w:rFonts w:cstheme="minorHAnsi"/>
          <w:b/>
          <w:sz w:val="24"/>
          <w:szCs w:val="24"/>
        </w:rPr>
        <w:t xml:space="preserve"> from 456.42 (Slide 9)</w:t>
      </w:r>
      <w:r w:rsidRPr="00FD369B">
        <w:rPr>
          <w:rFonts w:cstheme="minorHAnsi"/>
          <w:b/>
          <w:sz w:val="24"/>
          <w:szCs w:val="24"/>
        </w:rPr>
        <w:t>.</w:t>
      </w:r>
    </w:p>
    <w:p w:rsidR="003D026C" w:rsidRPr="006970DF" w:rsidRDefault="00FD369B" w:rsidP="006970DF">
      <w:pPr>
        <w:pStyle w:val="ListParagraph"/>
        <w:numPr>
          <w:ilvl w:val="1"/>
          <w:numId w:val="1"/>
        </w:numPr>
        <w:spacing w:line="480" w:lineRule="auto"/>
        <w:rPr>
          <w:rFonts w:cstheme="minorHAnsi"/>
          <w:sz w:val="24"/>
          <w:szCs w:val="24"/>
        </w:rPr>
      </w:pPr>
      <w:r w:rsidRPr="006970DF">
        <w:rPr>
          <w:rFonts w:cstheme="minorHAnsi"/>
          <w:sz w:val="24"/>
          <w:szCs w:val="24"/>
        </w:rPr>
        <w:t xml:space="preserve"> </w:t>
      </w:r>
      <w:r w:rsidR="0088185A" w:rsidRPr="006970DF">
        <w:rPr>
          <w:rFonts w:cstheme="minorHAnsi"/>
          <w:sz w:val="24"/>
          <w:szCs w:val="24"/>
        </w:rPr>
        <w:t>The name of the prescribing practitioner</w:t>
      </w:r>
    </w:p>
    <w:p w:rsidR="003D026C" w:rsidRPr="006970DF" w:rsidRDefault="0088185A" w:rsidP="006970DF">
      <w:pPr>
        <w:pStyle w:val="ListParagraph"/>
        <w:numPr>
          <w:ilvl w:val="1"/>
          <w:numId w:val="1"/>
        </w:numPr>
        <w:spacing w:line="480" w:lineRule="auto"/>
        <w:rPr>
          <w:rFonts w:cstheme="minorHAnsi"/>
          <w:sz w:val="24"/>
          <w:szCs w:val="24"/>
        </w:rPr>
      </w:pPr>
      <w:r w:rsidRPr="006970DF">
        <w:rPr>
          <w:rFonts w:cstheme="minorHAnsi"/>
          <w:sz w:val="24"/>
          <w:szCs w:val="24"/>
        </w:rPr>
        <w:t>The name and strength of the drug prescribed</w:t>
      </w:r>
    </w:p>
    <w:p w:rsidR="003D026C" w:rsidRPr="006970DF" w:rsidRDefault="0088185A" w:rsidP="006970DF">
      <w:pPr>
        <w:pStyle w:val="ListParagraph"/>
        <w:numPr>
          <w:ilvl w:val="1"/>
          <w:numId w:val="1"/>
        </w:numPr>
        <w:spacing w:line="480" w:lineRule="auto"/>
        <w:rPr>
          <w:rFonts w:cstheme="minorHAnsi"/>
          <w:sz w:val="24"/>
          <w:szCs w:val="24"/>
        </w:rPr>
      </w:pPr>
      <w:r w:rsidRPr="006970DF">
        <w:rPr>
          <w:rFonts w:cstheme="minorHAnsi"/>
          <w:sz w:val="24"/>
          <w:szCs w:val="24"/>
        </w:rPr>
        <w:t>The quantity of the drug prescribed</w:t>
      </w:r>
    </w:p>
    <w:p w:rsidR="003D026C" w:rsidRPr="006970DF" w:rsidRDefault="0088185A" w:rsidP="006970DF">
      <w:pPr>
        <w:pStyle w:val="ListParagraph"/>
        <w:numPr>
          <w:ilvl w:val="1"/>
          <w:numId w:val="1"/>
        </w:numPr>
        <w:spacing w:line="480" w:lineRule="auto"/>
        <w:rPr>
          <w:rFonts w:cstheme="minorHAnsi"/>
          <w:sz w:val="24"/>
          <w:szCs w:val="24"/>
        </w:rPr>
      </w:pPr>
      <w:r w:rsidRPr="006970DF">
        <w:rPr>
          <w:rFonts w:cstheme="minorHAnsi"/>
          <w:sz w:val="24"/>
          <w:szCs w:val="24"/>
        </w:rPr>
        <w:t>The directions for use of the drug</w:t>
      </w:r>
    </w:p>
    <w:p w:rsidR="003D026C" w:rsidRPr="006970DF" w:rsidRDefault="0088185A" w:rsidP="006970DF">
      <w:pPr>
        <w:pStyle w:val="ListParagraph"/>
        <w:numPr>
          <w:ilvl w:val="1"/>
          <w:numId w:val="1"/>
        </w:numPr>
        <w:spacing w:line="480" w:lineRule="auto"/>
        <w:rPr>
          <w:rFonts w:cstheme="minorHAnsi"/>
          <w:sz w:val="24"/>
          <w:szCs w:val="24"/>
        </w:rPr>
      </w:pPr>
      <w:r w:rsidRPr="006970DF">
        <w:rPr>
          <w:rFonts w:cstheme="minorHAnsi"/>
          <w:sz w:val="24"/>
          <w:szCs w:val="24"/>
        </w:rPr>
        <w:t>Must be dated</w:t>
      </w:r>
    </w:p>
    <w:p w:rsidR="00FD369B" w:rsidRPr="006970DF" w:rsidRDefault="0088185A" w:rsidP="006970DF">
      <w:pPr>
        <w:pStyle w:val="ListParagraph"/>
        <w:numPr>
          <w:ilvl w:val="1"/>
          <w:numId w:val="1"/>
        </w:numPr>
        <w:spacing w:line="480" w:lineRule="auto"/>
        <w:rPr>
          <w:rFonts w:cstheme="minorHAnsi"/>
          <w:sz w:val="24"/>
          <w:szCs w:val="24"/>
        </w:rPr>
      </w:pPr>
      <w:r w:rsidRPr="006970DF">
        <w:rPr>
          <w:rFonts w:cstheme="minorHAnsi"/>
          <w:sz w:val="24"/>
          <w:szCs w:val="24"/>
        </w:rPr>
        <w:t>Must be signed by the prescribing practitioner on the day when issued</w:t>
      </w:r>
    </w:p>
    <w:p w:rsidR="005B6926" w:rsidRDefault="00FD369B" w:rsidP="00D724CF">
      <w:pPr>
        <w:pStyle w:val="ListParagraph"/>
        <w:numPr>
          <w:ilvl w:val="0"/>
          <w:numId w:val="1"/>
        </w:numPr>
        <w:spacing w:line="480" w:lineRule="auto"/>
        <w:rPr>
          <w:rFonts w:cstheme="minorHAnsi"/>
          <w:sz w:val="24"/>
          <w:szCs w:val="24"/>
        </w:rPr>
      </w:pPr>
      <w:r w:rsidRPr="00FD369B">
        <w:rPr>
          <w:rFonts w:cstheme="minorHAnsi"/>
          <w:b/>
          <w:sz w:val="24"/>
          <w:szCs w:val="24"/>
        </w:rPr>
        <w:t>TRUE OR FALSE</w:t>
      </w:r>
      <w:r w:rsidR="005B6926" w:rsidRPr="00FD369B">
        <w:rPr>
          <w:rFonts w:cstheme="minorHAnsi"/>
          <w:b/>
          <w:sz w:val="24"/>
          <w:szCs w:val="24"/>
        </w:rPr>
        <w:t xml:space="preserve">: </w:t>
      </w:r>
      <w:r w:rsidR="005B6926" w:rsidRPr="00FD369B">
        <w:rPr>
          <w:rFonts w:cstheme="minorHAnsi"/>
          <w:sz w:val="24"/>
          <w:szCs w:val="24"/>
        </w:rPr>
        <w:t>Written prescriptions for controlled substances must have the quantity of the drug prescribed in both textual and numerical formats and must be dated.</w:t>
      </w:r>
    </w:p>
    <w:p w:rsidR="006970DF" w:rsidRPr="006970DF" w:rsidRDefault="006970DF" w:rsidP="006970DF">
      <w:pPr>
        <w:pStyle w:val="ListParagraph"/>
        <w:spacing w:line="480" w:lineRule="auto"/>
        <w:rPr>
          <w:rFonts w:cstheme="minorHAnsi"/>
          <w:color w:val="7030A0"/>
          <w:sz w:val="24"/>
          <w:szCs w:val="24"/>
        </w:rPr>
      </w:pPr>
      <w:r w:rsidRPr="006970DF">
        <w:rPr>
          <w:rFonts w:cstheme="minorHAnsi"/>
          <w:color w:val="7030A0"/>
          <w:sz w:val="24"/>
          <w:szCs w:val="24"/>
        </w:rPr>
        <w:t>TRUE</w:t>
      </w:r>
    </w:p>
    <w:p w:rsidR="00577B46" w:rsidRDefault="009D4278" w:rsidP="009D4278">
      <w:pPr>
        <w:pStyle w:val="ListParagraph"/>
        <w:numPr>
          <w:ilvl w:val="0"/>
          <w:numId w:val="1"/>
        </w:numPr>
        <w:spacing w:line="480" w:lineRule="auto"/>
        <w:rPr>
          <w:rFonts w:cstheme="minorHAnsi"/>
          <w:sz w:val="24"/>
          <w:szCs w:val="24"/>
        </w:rPr>
      </w:pPr>
      <w:r w:rsidRPr="00FD369B">
        <w:rPr>
          <w:rFonts w:cstheme="minorHAnsi"/>
          <w:b/>
          <w:sz w:val="24"/>
          <w:szCs w:val="24"/>
        </w:rPr>
        <w:t xml:space="preserve">TRUE OR FALSE: </w:t>
      </w:r>
      <w:r w:rsidR="00F37DC5" w:rsidRPr="00FD369B">
        <w:rPr>
          <w:rFonts w:cstheme="minorHAnsi"/>
          <w:sz w:val="24"/>
          <w:szCs w:val="24"/>
        </w:rPr>
        <w:t>“Impaired practitioner program” means a program established by the department by contract with one or more consultants to serve impaired and potentially impaired practitioners for the protection of the health, safety, and welfare of the public</w:t>
      </w:r>
      <w:r w:rsidRPr="00FD369B">
        <w:rPr>
          <w:rFonts w:cstheme="minorHAnsi"/>
          <w:sz w:val="24"/>
          <w:szCs w:val="24"/>
        </w:rPr>
        <w:t>.</w:t>
      </w:r>
    </w:p>
    <w:p w:rsidR="006970DF" w:rsidRPr="006970DF" w:rsidRDefault="006970DF" w:rsidP="006970DF">
      <w:pPr>
        <w:pStyle w:val="ListParagraph"/>
        <w:spacing w:line="480" w:lineRule="auto"/>
        <w:rPr>
          <w:rFonts w:cstheme="minorHAnsi"/>
          <w:color w:val="7030A0"/>
          <w:sz w:val="24"/>
          <w:szCs w:val="24"/>
        </w:rPr>
      </w:pPr>
      <w:r w:rsidRPr="006970DF">
        <w:rPr>
          <w:rFonts w:cstheme="minorHAnsi"/>
          <w:color w:val="7030A0"/>
          <w:sz w:val="24"/>
          <w:szCs w:val="24"/>
        </w:rPr>
        <w:t>TRUE</w:t>
      </w:r>
    </w:p>
    <w:p w:rsidR="00FD369B" w:rsidRDefault="00FD369B" w:rsidP="00FD369B">
      <w:pPr>
        <w:pStyle w:val="ListParagraph"/>
        <w:numPr>
          <w:ilvl w:val="0"/>
          <w:numId w:val="1"/>
        </w:numPr>
        <w:spacing w:line="480" w:lineRule="auto"/>
        <w:rPr>
          <w:rFonts w:cstheme="minorHAnsi"/>
          <w:sz w:val="24"/>
          <w:szCs w:val="24"/>
        </w:rPr>
      </w:pPr>
      <w:r>
        <w:rPr>
          <w:rFonts w:cstheme="minorHAnsi"/>
          <w:b/>
          <w:sz w:val="24"/>
          <w:szCs w:val="24"/>
        </w:rPr>
        <w:t>TRUE OR FALSE:</w:t>
      </w:r>
      <w:r>
        <w:rPr>
          <w:rFonts w:cstheme="minorHAnsi"/>
          <w:sz w:val="24"/>
          <w:szCs w:val="24"/>
        </w:rPr>
        <w:t xml:space="preserve"> If an impaired practitioner is involved with PRN, the </w:t>
      </w:r>
      <w:r w:rsidRPr="00FD369B">
        <w:rPr>
          <w:rFonts w:cstheme="minorHAnsi"/>
          <w:sz w:val="24"/>
          <w:szCs w:val="24"/>
        </w:rPr>
        <w:t>consultant shall enter int</w:t>
      </w:r>
      <w:r>
        <w:rPr>
          <w:rFonts w:cstheme="minorHAnsi"/>
          <w:sz w:val="24"/>
          <w:szCs w:val="24"/>
        </w:rPr>
        <w:t>o a participant contract with the</w:t>
      </w:r>
      <w:r w:rsidRPr="00FD369B">
        <w:rPr>
          <w:rFonts w:cstheme="minorHAnsi"/>
          <w:sz w:val="24"/>
          <w:szCs w:val="24"/>
        </w:rPr>
        <w:t xml:space="preserve"> impaired practitioner and shall establish the terms of monitoring and the terms in a participant contract</w:t>
      </w:r>
      <w:r>
        <w:rPr>
          <w:rFonts w:cstheme="minorHAnsi"/>
          <w:sz w:val="24"/>
          <w:szCs w:val="24"/>
        </w:rPr>
        <w:t>.</w:t>
      </w:r>
    </w:p>
    <w:p w:rsidR="006970DF" w:rsidRPr="006970DF" w:rsidRDefault="006970DF" w:rsidP="006970DF">
      <w:pPr>
        <w:pStyle w:val="ListParagraph"/>
        <w:spacing w:line="480" w:lineRule="auto"/>
        <w:rPr>
          <w:rFonts w:cstheme="minorHAnsi"/>
          <w:color w:val="7030A0"/>
          <w:sz w:val="24"/>
          <w:szCs w:val="24"/>
        </w:rPr>
      </w:pPr>
      <w:r w:rsidRPr="006970DF">
        <w:rPr>
          <w:rFonts w:cstheme="minorHAnsi"/>
          <w:color w:val="7030A0"/>
          <w:sz w:val="24"/>
          <w:szCs w:val="24"/>
        </w:rPr>
        <w:t>TRUE</w:t>
      </w:r>
    </w:p>
    <w:p w:rsidR="00FD369B" w:rsidRDefault="00FD369B" w:rsidP="00FD369B">
      <w:pPr>
        <w:pStyle w:val="ListParagraph"/>
        <w:numPr>
          <w:ilvl w:val="0"/>
          <w:numId w:val="1"/>
        </w:numPr>
        <w:spacing w:line="480" w:lineRule="auto"/>
        <w:rPr>
          <w:rFonts w:cstheme="minorHAnsi"/>
          <w:sz w:val="24"/>
          <w:szCs w:val="24"/>
        </w:rPr>
      </w:pPr>
      <w:r>
        <w:rPr>
          <w:rFonts w:cstheme="minorHAnsi"/>
          <w:b/>
          <w:sz w:val="24"/>
          <w:szCs w:val="24"/>
        </w:rPr>
        <w:t>TRUE OR FALSE:</w:t>
      </w:r>
      <w:r>
        <w:rPr>
          <w:rFonts w:cstheme="minorHAnsi"/>
          <w:sz w:val="24"/>
          <w:szCs w:val="24"/>
        </w:rPr>
        <w:t xml:space="preserve"> The impairment of a practitioner shall not constitute grounds for discipline if t</w:t>
      </w:r>
      <w:r w:rsidRPr="00FD369B">
        <w:rPr>
          <w:rFonts w:cstheme="minorHAnsi"/>
          <w:sz w:val="24"/>
          <w:szCs w:val="24"/>
        </w:rPr>
        <w:t>he practitioner</w:t>
      </w:r>
      <w:r>
        <w:rPr>
          <w:rFonts w:cstheme="minorHAnsi"/>
          <w:sz w:val="24"/>
          <w:szCs w:val="24"/>
        </w:rPr>
        <w:t>:</w:t>
      </w:r>
      <w:r w:rsidRPr="00FD369B">
        <w:rPr>
          <w:rFonts w:cstheme="minorHAnsi"/>
          <w:sz w:val="24"/>
          <w:szCs w:val="24"/>
        </w:rPr>
        <w:t xml:space="preserve"> has acknowledged the impairment problem</w:t>
      </w:r>
      <w:r>
        <w:rPr>
          <w:rFonts w:cstheme="minorHAnsi"/>
          <w:sz w:val="24"/>
          <w:szCs w:val="24"/>
        </w:rPr>
        <w:t>;</w:t>
      </w:r>
      <w:r w:rsidRPr="00FD369B">
        <w:rPr>
          <w:rFonts w:cstheme="minorHAnsi"/>
          <w:sz w:val="24"/>
          <w:szCs w:val="24"/>
        </w:rPr>
        <w:t xml:space="preserve"> becomes a participant in an impaired practitioner program and successfully completes a participant </w:t>
      </w:r>
      <w:r w:rsidRPr="00FD369B">
        <w:rPr>
          <w:rFonts w:cstheme="minorHAnsi"/>
          <w:sz w:val="24"/>
          <w:szCs w:val="24"/>
        </w:rPr>
        <w:lastRenderedPageBreak/>
        <w:t>contract under term</w:t>
      </w:r>
      <w:r>
        <w:rPr>
          <w:rFonts w:cstheme="minorHAnsi"/>
          <w:sz w:val="24"/>
          <w:szCs w:val="24"/>
        </w:rPr>
        <w:t xml:space="preserve">s established by the consultant; </w:t>
      </w:r>
      <w:r w:rsidRPr="00FD369B">
        <w:rPr>
          <w:rFonts w:cstheme="minorHAnsi"/>
          <w:sz w:val="24"/>
          <w:szCs w:val="24"/>
        </w:rPr>
        <w:t>has voluntarily withdrawn from practice or has limited the scope of his or her practice if required by the consultant</w:t>
      </w:r>
      <w:r>
        <w:rPr>
          <w:rFonts w:cstheme="minorHAnsi"/>
          <w:sz w:val="24"/>
          <w:szCs w:val="24"/>
        </w:rPr>
        <w:t xml:space="preserve">; </w:t>
      </w:r>
      <w:r w:rsidRPr="00FD369B">
        <w:rPr>
          <w:rFonts w:cstheme="minorHAnsi"/>
          <w:sz w:val="24"/>
          <w:szCs w:val="24"/>
        </w:rPr>
        <w:t>has authorized the consultant to obtain, all records and information relating to the impairment from any source and all other medical records of the practitioner requested by the consultan</w:t>
      </w:r>
      <w:r>
        <w:rPr>
          <w:rFonts w:cstheme="minorHAnsi"/>
          <w:sz w:val="24"/>
          <w:szCs w:val="24"/>
        </w:rPr>
        <w:t xml:space="preserve">t; and </w:t>
      </w:r>
      <w:r w:rsidRPr="00FD369B">
        <w:rPr>
          <w:rFonts w:cstheme="minorHAnsi"/>
          <w:sz w:val="24"/>
          <w:szCs w:val="24"/>
        </w:rPr>
        <w:t>has authorized the consultant, in the event of the practitioner’s termination from the impaired practitioner program, to report the termination to the department and provide the department with copies of all information in the consultant’s possession relating to the practitioner</w:t>
      </w:r>
      <w:r>
        <w:rPr>
          <w:rFonts w:cstheme="minorHAnsi"/>
          <w:sz w:val="24"/>
          <w:szCs w:val="24"/>
        </w:rPr>
        <w:t>.</w:t>
      </w:r>
    </w:p>
    <w:p w:rsidR="006970DF" w:rsidRPr="006970DF" w:rsidRDefault="006970DF" w:rsidP="006970DF">
      <w:pPr>
        <w:pStyle w:val="ListParagraph"/>
        <w:spacing w:line="480" w:lineRule="auto"/>
        <w:rPr>
          <w:rFonts w:cstheme="minorHAnsi"/>
          <w:color w:val="7030A0"/>
          <w:sz w:val="24"/>
          <w:szCs w:val="24"/>
        </w:rPr>
      </w:pPr>
      <w:r w:rsidRPr="006970DF">
        <w:rPr>
          <w:rFonts w:cstheme="minorHAnsi"/>
          <w:color w:val="7030A0"/>
          <w:sz w:val="24"/>
          <w:szCs w:val="24"/>
        </w:rPr>
        <w:t>TRUE</w:t>
      </w:r>
    </w:p>
    <w:p w:rsidR="009D4278" w:rsidRPr="00FD369B" w:rsidRDefault="00B01F35" w:rsidP="00FD369B">
      <w:pPr>
        <w:pStyle w:val="ListParagraph"/>
        <w:numPr>
          <w:ilvl w:val="0"/>
          <w:numId w:val="1"/>
        </w:numPr>
        <w:spacing w:line="480" w:lineRule="auto"/>
        <w:rPr>
          <w:rFonts w:cstheme="minorHAnsi"/>
          <w:b/>
          <w:sz w:val="24"/>
          <w:szCs w:val="24"/>
        </w:rPr>
      </w:pPr>
      <w:r w:rsidRPr="00FD369B">
        <w:rPr>
          <w:rFonts w:cstheme="minorHAnsi"/>
          <w:b/>
          <w:bCs/>
          <w:sz w:val="24"/>
          <w:szCs w:val="24"/>
        </w:rPr>
        <w:t>In what 2 instances will the consultant</w:t>
      </w:r>
      <w:r w:rsidR="009D4278" w:rsidRPr="00FD369B">
        <w:rPr>
          <w:rFonts w:cstheme="minorHAnsi"/>
          <w:b/>
          <w:bCs/>
          <w:sz w:val="24"/>
          <w:szCs w:val="24"/>
        </w:rPr>
        <w:t xml:space="preserve"> disclose the participant’s info</w:t>
      </w:r>
      <w:r w:rsidRPr="00FD369B">
        <w:rPr>
          <w:rFonts w:cstheme="minorHAnsi"/>
          <w:b/>
          <w:bCs/>
          <w:sz w:val="24"/>
          <w:szCs w:val="24"/>
        </w:rPr>
        <w:t>rmation and turn them in to DOH</w:t>
      </w:r>
      <w:r w:rsidR="00FD369B">
        <w:rPr>
          <w:rFonts w:cstheme="minorHAnsi"/>
          <w:b/>
          <w:bCs/>
          <w:sz w:val="24"/>
          <w:szCs w:val="24"/>
        </w:rPr>
        <w:t xml:space="preserve"> (Hint: Slide 20)</w:t>
      </w:r>
      <w:r w:rsidRPr="00FD369B">
        <w:rPr>
          <w:rFonts w:cstheme="minorHAnsi"/>
          <w:b/>
          <w:bCs/>
          <w:sz w:val="24"/>
          <w:szCs w:val="24"/>
        </w:rPr>
        <w:t>?</w:t>
      </w:r>
      <w:r w:rsidR="009D4278" w:rsidRPr="00FD369B">
        <w:rPr>
          <w:rFonts w:cstheme="minorHAnsi"/>
          <w:b/>
          <w:bCs/>
          <w:sz w:val="24"/>
          <w:szCs w:val="24"/>
        </w:rPr>
        <w:t xml:space="preserve"> </w:t>
      </w:r>
    </w:p>
    <w:p w:rsidR="00FD369B" w:rsidRPr="006970DF" w:rsidRDefault="00FD369B" w:rsidP="006970DF">
      <w:pPr>
        <w:pStyle w:val="ListParagraph"/>
        <w:numPr>
          <w:ilvl w:val="1"/>
          <w:numId w:val="1"/>
        </w:numPr>
        <w:spacing w:line="480" w:lineRule="auto"/>
        <w:rPr>
          <w:rFonts w:cstheme="minorHAnsi"/>
          <w:bCs/>
          <w:sz w:val="24"/>
          <w:szCs w:val="24"/>
        </w:rPr>
      </w:pPr>
      <w:r w:rsidRPr="006970DF">
        <w:rPr>
          <w:rFonts w:cstheme="minorHAnsi"/>
          <w:bCs/>
          <w:sz w:val="24"/>
          <w:szCs w:val="24"/>
        </w:rPr>
        <w:t xml:space="preserve"> </w:t>
      </w:r>
      <w:r w:rsidR="0088185A" w:rsidRPr="006970DF">
        <w:rPr>
          <w:rFonts w:cstheme="minorHAnsi"/>
          <w:bCs/>
          <w:sz w:val="24"/>
          <w:szCs w:val="24"/>
        </w:rPr>
        <w:t>When they are terminated from the program for noncompliance or inability to progress or any other reason</w:t>
      </w:r>
    </w:p>
    <w:p w:rsidR="00FD369B" w:rsidRPr="006970DF" w:rsidRDefault="00FD369B" w:rsidP="006970DF">
      <w:pPr>
        <w:pStyle w:val="ListParagraph"/>
        <w:numPr>
          <w:ilvl w:val="1"/>
          <w:numId w:val="1"/>
        </w:numPr>
        <w:spacing w:line="480" w:lineRule="auto"/>
        <w:rPr>
          <w:rFonts w:cstheme="minorHAnsi"/>
          <w:bCs/>
          <w:sz w:val="24"/>
          <w:szCs w:val="24"/>
        </w:rPr>
      </w:pPr>
      <w:r w:rsidRPr="006970DF">
        <w:rPr>
          <w:rFonts w:cstheme="minorHAnsi"/>
          <w:bCs/>
          <w:sz w:val="24"/>
          <w:szCs w:val="24"/>
        </w:rPr>
        <w:t xml:space="preserve"> </w:t>
      </w:r>
      <w:r w:rsidR="0088185A" w:rsidRPr="006970DF">
        <w:rPr>
          <w:rFonts w:cstheme="minorHAnsi"/>
          <w:bCs/>
          <w:sz w:val="24"/>
          <w:szCs w:val="24"/>
        </w:rPr>
        <w:t>Whenever the consultant concludes they are a danger to public health</w:t>
      </w:r>
    </w:p>
    <w:p w:rsidR="005B6926" w:rsidRDefault="00B01F35" w:rsidP="00D724CF">
      <w:pPr>
        <w:pStyle w:val="ListParagraph"/>
        <w:numPr>
          <w:ilvl w:val="0"/>
          <w:numId w:val="1"/>
        </w:numPr>
        <w:spacing w:line="480" w:lineRule="auto"/>
        <w:rPr>
          <w:rFonts w:cstheme="minorHAnsi"/>
          <w:b/>
          <w:sz w:val="24"/>
          <w:szCs w:val="24"/>
        </w:rPr>
      </w:pPr>
      <w:r w:rsidRPr="00FD369B">
        <w:rPr>
          <w:rFonts w:cstheme="minorHAnsi"/>
          <w:b/>
          <w:sz w:val="24"/>
          <w:szCs w:val="24"/>
        </w:rPr>
        <w:t>What is the Professional</w:t>
      </w:r>
      <w:r w:rsidR="00FD369B">
        <w:rPr>
          <w:rFonts w:cstheme="minorHAnsi"/>
          <w:b/>
          <w:sz w:val="24"/>
          <w:szCs w:val="24"/>
        </w:rPr>
        <w:t>s</w:t>
      </w:r>
      <w:r w:rsidRPr="00FD369B">
        <w:rPr>
          <w:rFonts w:cstheme="minorHAnsi"/>
          <w:b/>
          <w:sz w:val="24"/>
          <w:szCs w:val="24"/>
        </w:rPr>
        <w:t xml:space="preserve"> Resource Network (PRN)?</w:t>
      </w:r>
    </w:p>
    <w:p w:rsidR="006970DF" w:rsidRPr="006970DF" w:rsidRDefault="006970DF" w:rsidP="006970DF">
      <w:pPr>
        <w:pStyle w:val="ListParagraph"/>
        <w:spacing w:line="480" w:lineRule="auto"/>
        <w:rPr>
          <w:rFonts w:cstheme="minorHAnsi"/>
          <w:sz w:val="24"/>
          <w:szCs w:val="24"/>
        </w:rPr>
      </w:pPr>
      <w:r w:rsidRPr="006970DF">
        <w:rPr>
          <w:rFonts w:cstheme="minorHAnsi"/>
          <w:sz w:val="24"/>
          <w:szCs w:val="24"/>
        </w:rPr>
        <w:t>The impaired practitioners program of Florida.</w:t>
      </w:r>
    </w:p>
    <w:p w:rsidR="00B01F35" w:rsidRDefault="00B01F35" w:rsidP="00D724CF">
      <w:pPr>
        <w:pStyle w:val="ListParagraph"/>
        <w:numPr>
          <w:ilvl w:val="0"/>
          <w:numId w:val="1"/>
        </w:numPr>
        <w:spacing w:line="480" w:lineRule="auto"/>
        <w:rPr>
          <w:rFonts w:cstheme="minorHAnsi"/>
          <w:b/>
          <w:sz w:val="24"/>
          <w:szCs w:val="24"/>
        </w:rPr>
      </w:pPr>
      <w:r w:rsidRPr="00FD369B">
        <w:rPr>
          <w:rFonts w:cstheme="minorHAnsi"/>
          <w:b/>
          <w:sz w:val="24"/>
          <w:szCs w:val="24"/>
        </w:rPr>
        <w:t>Name at least 3 categories of impairment in regards to the PRN.</w:t>
      </w:r>
    </w:p>
    <w:p w:rsidR="006970DF" w:rsidRPr="006970DF" w:rsidRDefault="006970DF" w:rsidP="006970DF">
      <w:pPr>
        <w:pStyle w:val="ListParagraph"/>
        <w:numPr>
          <w:ilvl w:val="1"/>
          <w:numId w:val="1"/>
        </w:numPr>
        <w:spacing w:line="480" w:lineRule="auto"/>
        <w:rPr>
          <w:rFonts w:cstheme="minorHAnsi"/>
          <w:sz w:val="24"/>
          <w:szCs w:val="24"/>
        </w:rPr>
      </w:pPr>
      <w:r w:rsidRPr="006970DF">
        <w:rPr>
          <w:rFonts w:cstheme="minorHAnsi"/>
          <w:sz w:val="24"/>
          <w:szCs w:val="24"/>
        </w:rPr>
        <w:t>Substance related and addictive disorders</w:t>
      </w:r>
    </w:p>
    <w:p w:rsidR="006970DF" w:rsidRPr="006970DF" w:rsidRDefault="006970DF" w:rsidP="006970DF">
      <w:pPr>
        <w:pStyle w:val="ListParagraph"/>
        <w:numPr>
          <w:ilvl w:val="1"/>
          <w:numId w:val="1"/>
        </w:numPr>
        <w:spacing w:line="480" w:lineRule="auto"/>
        <w:rPr>
          <w:rFonts w:cstheme="minorHAnsi"/>
          <w:sz w:val="24"/>
          <w:szCs w:val="24"/>
        </w:rPr>
      </w:pPr>
      <w:r w:rsidRPr="006970DF">
        <w:rPr>
          <w:rFonts w:cstheme="minorHAnsi"/>
          <w:sz w:val="24"/>
          <w:szCs w:val="24"/>
        </w:rPr>
        <w:t>Boundary violations</w:t>
      </w:r>
    </w:p>
    <w:p w:rsidR="006970DF" w:rsidRPr="006970DF" w:rsidRDefault="006970DF" w:rsidP="006970DF">
      <w:pPr>
        <w:pStyle w:val="ListParagraph"/>
        <w:numPr>
          <w:ilvl w:val="1"/>
          <w:numId w:val="1"/>
        </w:numPr>
        <w:spacing w:line="480" w:lineRule="auto"/>
        <w:rPr>
          <w:rFonts w:cstheme="minorHAnsi"/>
          <w:sz w:val="24"/>
          <w:szCs w:val="24"/>
        </w:rPr>
      </w:pPr>
      <w:r w:rsidRPr="006970DF">
        <w:rPr>
          <w:rFonts w:cstheme="minorHAnsi"/>
          <w:sz w:val="24"/>
          <w:szCs w:val="24"/>
        </w:rPr>
        <w:t>Mental health</w:t>
      </w:r>
    </w:p>
    <w:p w:rsidR="00B01F35" w:rsidRDefault="00FD369B" w:rsidP="00D724CF">
      <w:pPr>
        <w:pStyle w:val="ListParagraph"/>
        <w:numPr>
          <w:ilvl w:val="0"/>
          <w:numId w:val="1"/>
        </w:numPr>
        <w:spacing w:line="480" w:lineRule="auto"/>
        <w:rPr>
          <w:rFonts w:cstheme="minorHAnsi"/>
          <w:b/>
          <w:sz w:val="24"/>
          <w:szCs w:val="24"/>
        </w:rPr>
      </w:pPr>
      <w:r>
        <w:rPr>
          <w:rFonts w:cstheme="minorHAnsi"/>
          <w:b/>
          <w:sz w:val="24"/>
          <w:szCs w:val="24"/>
        </w:rPr>
        <w:t>What will happen</w:t>
      </w:r>
      <w:r w:rsidR="008F01F5" w:rsidRPr="00FD369B">
        <w:rPr>
          <w:rFonts w:cstheme="minorHAnsi"/>
          <w:b/>
          <w:sz w:val="24"/>
          <w:szCs w:val="24"/>
        </w:rPr>
        <w:t xml:space="preserve"> </w:t>
      </w:r>
      <w:r>
        <w:rPr>
          <w:rFonts w:cstheme="minorHAnsi"/>
          <w:b/>
          <w:sz w:val="24"/>
          <w:szCs w:val="24"/>
        </w:rPr>
        <w:t>after a</w:t>
      </w:r>
      <w:r w:rsidR="008F01F5" w:rsidRPr="00FD369B">
        <w:rPr>
          <w:rFonts w:cstheme="minorHAnsi"/>
          <w:b/>
          <w:sz w:val="24"/>
          <w:szCs w:val="24"/>
        </w:rPr>
        <w:t xml:space="preserve"> first inci</w:t>
      </w:r>
      <w:r w:rsidRPr="00FD369B">
        <w:rPr>
          <w:rFonts w:cstheme="minorHAnsi"/>
          <w:b/>
          <w:sz w:val="24"/>
          <w:szCs w:val="24"/>
        </w:rPr>
        <w:t xml:space="preserve">dent of non-compliance with </w:t>
      </w:r>
      <w:r w:rsidR="008F01F5" w:rsidRPr="00FD369B">
        <w:rPr>
          <w:rFonts w:cstheme="minorHAnsi"/>
          <w:b/>
          <w:sz w:val="24"/>
          <w:szCs w:val="24"/>
        </w:rPr>
        <w:t>PRN?</w:t>
      </w:r>
    </w:p>
    <w:p w:rsidR="006970DF" w:rsidRPr="006970DF" w:rsidRDefault="006970DF" w:rsidP="006970DF">
      <w:pPr>
        <w:pStyle w:val="ListParagraph"/>
        <w:spacing w:line="480" w:lineRule="auto"/>
        <w:rPr>
          <w:rFonts w:cstheme="minorHAnsi"/>
          <w:sz w:val="24"/>
          <w:szCs w:val="24"/>
        </w:rPr>
      </w:pPr>
      <w:r w:rsidRPr="006970DF">
        <w:rPr>
          <w:rFonts w:cstheme="minorHAnsi"/>
          <w:sz w:val="24"/>
          <w:szCs w:val="24"/>
        </w:rPr>
        <w:lastRenderedPageBreak/>
        <w:t>L</w:t>
      </w:r>
      <w:r w:rsidR="0088185A" w:rsidRPr="006970DF">
        <w:rPr>
          <w:rFonts w:cstheme="minorHAnsi"/>
          <w:sz w:val="24"/>
          <w:szCs w:val="24"/>
        </w:rPr>
        <w:t>icensee continue enrollment in treatment and must refrain from practice until PRN allows them to resume practice</w:t>
      </w:r>
      <w:r w:rsidRPr="006970DF">
        <w:rPr>
          <w:rFonts w:cstheme="minorHAnsi"/>
          <w:sz w:val="24"/>
          <w:szCs w:val="24"/>
        </w:rPr>
        <w:t>.</w:t>
      </w:r>
    </w:p>
    <w:p w:rsidR="008F01F5" w:rsidRDefault="00FD369B" w:rsidP="00D724CF">
      <w:pPr>
        <w:pStyle w:val="ListParagraph"/>
        <w:numPr>
          <w:ilvl w:val="0"/>
          <w:numId w:val="1"/>
        </w:numPr>
        <w:spacing w:line="480" w:lineRule="auto"/>
        <w:rPr>
          <w:rFonts w:cstheme="minorHAnsi"/>
          <w:b/>
          <w:sz w:val="24"/>
          <w:szCs w:val="24"/>
        </w:rPr>
      </w:pPr>
      <w:r>
        <w:rPr>
          <w:rFonts w:cstheme="minorHAnsi"/>
          <w:b/>
          <w:sz w:val="24"/>
          <w:szCs w:val="24"/>
        </w:rPr>
        <w:t>Are you required</w:t>
      </w:r>
      <w:r w:rsidR="00BE337B" w:rsidRPr="00FD369B">
        <w:rPr>
          <w:rFonts w:cstheme="minorHAnsi"/>
          <w:b/>
          <w:sz w:val="24"/>
          <w:szCs w:val="24"/>
        </w:rPr>
        <w:t xml:space="preserve"> to report an impaired pharmacist or other practitioner under the law</w:t>
      </w:r>
      <w:r>
        <w:rPr>
          <w:rFonts w:cstheme="minorHAnsi"/>
          <w:b/>
          <w:sz w:val="24"/>
          <w:szCs w:val="24"/>
        </w:rPr>
        <w:t xml:space="preserve"> and which two entities do you have the option of reporting to</w:t>
      </w:r>
      <w:r w:rsidR="00BE337B" w:rsidRPr="00FD369B">
        <w:rPr>
          <w:rFonts w:cstheme="minorHAnsi"/>
          <w:b/>
          <w:sz w:val="24"/>
          <w:szCs w:val="24"/>
        </w:rPr>
        <w:t>?</w:t>
      </w:r>
    </w:p>
    <w:p w:rsidR="006970DF" w:rsidRPr="006970DF" w:rsidRDefault="006970DF" w:rsidP="006970DF">
      <w:pPr>
        <w:pStyle w:val="ListParagraph"/>
        <w:spacing w:line="480" w:lineRule="auto"/>
        <w:rPr>
          <w:rFonts w:cstheme="minorHAnsi"/>
          <w:sz w:val="24"/>
          <w:szCs w:val="24"/>
        </w:rPr>
      </w:pPr>
      <w:r w:rsidRPr="006970DF">
        <w:rPr>
          <w:rFonts w:cstheme="minorHAnsi"/>
          <w:bCs/>
          <w:sz w:val="24"/>
          <w:szCs w:val="24"/>
        </w:rPr>
        <w:t>Yes, either to the Department or the consultant (PRN program</w:t>
      </w:r>
      <w:r>
        <w:rPr>
          <w:rFonts w:cstheme="minorHAnsi"/>
          <w:bCs/>
          <w:sz w:val="24"/>
          <w:szCs w:val="24"/>
        </w:rPr>
        <w:t>).</w:t>
      </w:r>
    </w:p>
    <w:p w:rsidR="00FD369B" w:rsidRDefault="00FD369B" w:rsidP="00FD369B">
      <w:pPr>
        <w:pStyle w:val="ListParagraph"/>
        <w:numPr>
          <w:ilvl w:val="0"/>
          <w:numId w:val="1"/>
        </w:numPr>
        <w:spacing w:line="480" w:lineRule="auto"/>
        <w:rPr>
          <w:rFonts w:cstheme="minorHAnsi"/>
          <w:sz w:val="24"/>
          <w:szCs w:val="24"/>
        </w:rPr>
      </w:pPr>
      <w:r>
        <w:rPr>
          <w:rFonts w:cstheme="minorHAnsi"/>
          <w:sz w:val="24"/>
          <w:szCs w:val="24"/>
        </w:rPr>
        <w:t>What three offenses can a pharmacist commit that will result in an immediate suspension of their license? (Slide 26)</w:t>
      </w:r>
    </w:p>
    <w:p w:rsidR="003D026C" w:rsidRPr="006970DF" w:rsidRDefault="0088185A" w:rsidP="0088185A">
      <w:pPr>
        <w:pStyle w:val="ListParagraph"/>
        <w:numPr>
          <w:ilvl w:val="0"/>
          <w:numId w:val="11"/>
        </w:numPr>
        <w:spacing w:line="480" w:lineRule="auto"/>
        <w:rPr>
          <w:rFonts w:cstheme="minorHAnsi"/>
          <w:sz w:val="24"/>
          <w:szCs w:val="24"/>
        </w:rPr>
      </w:pPr>
      <w:r w:rsidRPr="006970DF">
        <w:rPr>
          <w:rFonts w:cstheme="minorHAnsi"/>
          <w:sz w:val="24"/>
          <w:szCs w:val="24"/>
        </w:rPr>
        <w:t>A felony relating to healthcare fraud or controlled substances</w:t>
      </w:r>
      <w:r w:rsidR="006970DF">
        <w:rPr>
          <w:rFonts w:cstheme="minorHAnsi"/>
          <w:sz w:val="24"/>
          <w:szCs w:val="24"/>
        </w:rPr>
        <w:t>.</w:t>
      </w:r>
    </w:p>
    <w:p w:rsidR="003D026C" w:rsidRPr="006970DF" w:rsidRDefault="0088185A" w:rsidP="0088185A">
      <w:pPr>
        <w:pStyle w:val="ListParagraph"/>
        <w:numPr>
          <w:ilvl w:val="0"/>
          <w:numId w:val="11"/>
        </w:numPr>
        <w:spacing w:line="480" w:lineRule="auto"/>
        <w:rPr>
          <w:rFonts w:cstheme="minorHAnsi"/>
          <w:sz w:val="24"/>
          <w:szCs w:val="24"/>
        </w:rPr>
      </w:pPr>
      <w:r w:rsidRPr="006970DF">
        <w:rPr>
          <w:rFonts w:cstheme="minorHAnsi"/>
          <w:sz w:val="24"/>
          <w:szCs w:val="24"/>
        </w:rPr>
        <w:t>A misdemeanor or felony for healthcare fraud relating to Medicaid</w:t>
      </w:r>
      <w:r w:rsidR="006970DF">
        <w:rPr>
          <w:rFonts w:cstheme="minorHAnsi"/>
          <w:sz w:val="24"/>
          <w:szCs w:val="24"/>
        </w:rPr>
        <w:t>.</w:t>
      </w:r>
    </w:p>
    <w:p w:rsidR="006970DF" w:rsidRPr="006970DF" w:rsidRDefault="00E76513" w:rsidP="0088185A">
      <w:pPr>
        <w:pStyle w:val="ListParagraph"/>
        <w:numPr>
          <w:ilvl w:val="0"/>
          <w:numId w:val="11"/>
        </w:numPr>
        <w:spacing w:line="480" w:lineRule="auto"/>
        <w:rPr>
          <w:rFonts w:cstheme="minorHAnsi"/>
          <w:sz w:val="24"/>
          <w:szCs w:val="24"/>
        </w:rPr>
      </w:pPr>
      <w:r>
        <w:rPr>
          <w:rFonts w:cstheme="minorHAnsi"/>
          <w:sz w:val="24"/>
          <w:szCs w:val="24"/>
        </w:rPr>
        <w:t>A</w:t>
      </w:r>
      <w:r w:rsidR="0088185A" w:rsidRPr="006970DF">
        <w:rPr>
          <w:rFonts w:cstheme="minorHAnsi"/>
          <w:sz w:val="24"/>
          <w:szCs w:val="24"/>
        </w:rPr>
        <w:t>ny health care practitioner who tests positive for any drug on any government or private sector preemployment or employer-ordered confirmed drug test when the practitioner does not have a lawful prescription and legitimate medical reason for using such drug. The practitioner shall be given 48 hours from the time of notification to the practitioner of the confirmed test result to produce a lawful prescription for the drug before an emergency order is issued.</w:t>
      </w:r>
    </w:p>
    <w:p w:rsidR="00BE337B" w:rsidRDefault="00050377" w:rsidP="00050377">
      <w:pPr>
        <w:pStyle w:val="ListParagraph"/>
        <w:numPr>
          <w:ilvl w:val="0"/>
          <w:numId w:val="1"/>
        </w:numPr>
        <w:spacing w:line="480" w:lineRule="auto"/>
        <w:rPr>
          <w:rFonts w:cstheme="minorHAnsi"/>
          <w:sz w:val="24"/>
          <w:szCs w:val="24"/>
        </w:rPr>
      </w:pPr>
      <w:r w:rsidRPr="00FD369B">
        <w:rPr>
          <w:rFonts w:cstheme="minorHAnsi"/>
          <w:b/>
          <w:sz w:val="24"/>
          <w:szCs w:val="24"/>
        </w:rPr>
        <w:t xml:space="preserve">TRUE OR FALSE: </w:t>
      </w:r>
      <w:r w:rsidRPr="00FD369B">
        <w:rPr>
          <w:rFonts w:cstheme="minorHAnsi"/>
          <w:sz w:val="24"/>
          <w:szCs w:val="24"/>
        </w:rPr>
        <w:t>As a genera</w:t>
      </w:r>
      <w:r w:rsidR="00FD369B">
        <w:rPr>
          <w:rFonts w:cstheme="minorHAnsi"/>
          <w:sz w:val="24"/>
          <w:szCs w:val="24"/>
        </w:rPr>
        <w:t>l rule</w:t>
      </w:r>
      <w:r w:rsidRPr="00FD369B">
        <w:rPr>
          <w:rFonts w:cstheme="minorHAnsi"/>
          <w:sz w:val="24"/>
          <w:szCs w:val="24"/>
        </w:rPr>
        <w:t xml:space="preserve"> of thumb, </w:t>
      </w:r>
      <w:r w:rsidR="00F37DC5" w:rsidRPr="00FD369B">
        <w:rPr>
          <w:rFonts w:cstheme="minorHAnsi"/>
          <w:sz w:val="24"/>
          <w:szCs w:val="24"/>
        </w:rPr>
        <w:t>Adulteration invol</w:t>
      </w:r>
      <w:r w:rsidRPr="00FD369B">
        <w:rPr>
          <w:rFonts w:cstheme="minorHAnsi"/>
          <w:sz w:val="24"/>
          <w:szCs w:val="24"/>
        </w:rPr>
        <w:t xml:space="preserve">ves a problem inside of the drug while </w:t>
      </w:r>
      <w:r w:rsidR="006C4158" w:rsidRPr="00FD369B">
        <w:rPr>
          <w:rFonts w:cstheme="minorHAnsi"/>
          <w:sz w:val="24"/>
          <w:szCs w:val="24"/>
        </w:rPr>
        <w:t>Misbranding involves a problem outside of the drug</w:t>
      </w:r>
      <w:r w:rsidRPr="00FD369B">
        <w:rPr>
          <w:rFonts w:cstheme="minorHAnsi"/>
          <w:sz w:val="24"/>
          <w:szCs w:val="24"/>
        </w:rPr>
        <w:t>.</w:t>
      </w:r>
    </w:p>
    <w:p w:rsidR="00E76513" w:rsidRPr="00E76513" w:rsidRDefault="00E76513" w:rsidP="00E76513">
      <w:pPr>
        <w:pStyle w:val="ListParagraph"/>
        <w:spacing w:line="480" w:lineRule="auto"/>
        <w:rPr>
          <w:rFonts w:cstheme="minorHAnsi"/>
          <w:color w:val="7030A0"/>
          <w:sz w:val="24"/>
          <w:szCs w:val="24"/>
        </w:rPr>
      </w:pPr>
      <w:r w:rsidRPr="00E76513">
        <w:rPr>
          <w:rFonts w:cstheme="minorHAnsi"/>
          <w:color w:val="7030A0"/>
          <w:sz w:val="24"/>
          <w:szCs w:val="24"/>
        </w:rPr>
        <w:t>TRUE</w:t>
      </w:r>
    </w:p>
    <w:p w:rsidR="00050377" w:rsidRPr="00FD369B" w:rsidRDefault="00050377" w:rsidP="00050377">
      <w:pPr>
        <w:pStyle w:val="ListParagraph"/>
        <w:numPr>
          <w:ilvl w:val="0"/>
          <w:numId w:val="1"/>
        </w:numPr>
        <w:spacing w:line="480" w:lineRule="auto"/>
        <w:rPr>
          <w:rFonts w:cstheme="minorHAnsi"/>
          <w:b/>
          <w:sz w:val="24"/>
          <w:szCs w:val="24"/>
        </w:rPr>
      </w:pPr>
      <w:r w:rsidRPr="00FD369B">
        <w:rPr>
          <w:rFonts w:cstheme="minorHAnsi"/>
          <w:b/>
          <w:sz w:val="24"/>
          <w:szCs w:val="24"/>
        </w:rPr>
        <w:t xml:space="preserve">Which of the following about a drug or device is considered </w:t>
      </w:r>
      <w:r w:rsidR="0000723E" w:rsidRPr="00FD369B">
        <w:rPr>
          <w:rFonts w:cstheme="minorHAnsi"/>
          <w:b/>
          <w:sz w:val="24"/>
          <w:szCs w:val="24"/>
        </w:rPr>
        <w:t>A</w:t>
      </w:r>
      <w:r w:rsidRPr="00FD369B">
        <w:rPr>
          <w:rFonts w:cstheme="minorHAnsi"/>
          <w:b/>
          <w:sz w:val="24"/>
          <w:szCs w:val="24"/>
        </w:rPr>
        <w:t xml:space="preserve">dulterated? </w:t>
      </w:r>
    </w:p>
    <w:p w:rsidR="00577B46" w:rsidRPr="00E76513" w:rsidRDefault="00F37DC5" w:rsidP="0088185A">
      <w:pPr>
        <w:pStyle w:val="ListParagraph"/>
        <w:numPr>
          <w:ilvl w:val="0"/>
          <w:numId w:val="2"/>
        </w:numPr>
        <w:spacing w:line="240" w:lineRule="auto"/>
        <w:rPr>
          <w:rFonts w:cstheme="minorHAnsi"/>
          <w:sz w:val="24"/>
          <w:szCs w:val="24"/>
        </w:rPr>
      </w:pPr>
      <w:r w:rsidRPr="00E76513">
        <w:rPr>
          <w:rFonts w:cstheme="minorHAnsi"/>
          <w:sz w:val="24"/>
          <w:szCs w:val="24"/>
        </w:rPr>
        <w:t>Consists in whole or in part of any filthy, putrid, or decomposed substance</w:t>
      </w:r>
    </w:p>
    <w:p w:rsidR="00577B46" w:rsidRPr="00E76513" w:rsidRDefault="00F37DC5" w:rsidP="0088185A">
      <w:pPr>
        <w:pStyle w:val="ListParagraph"/>
        <w:numPr>
          <w:ilvl w:val="0"/>
          <w:numId w:val="2"/>
        </w:numPr>
        <w:spacing w:line="240" w:lineRule="auto"/>
        <w:rPr>
          <w:rFonts w:cstheme="minorHAnsi"/>
          <w:sz w:val="24"/>
          <w:szCs w:val="24"/>
        </w:rPr>
      </w:pPr>
      <w:r w:rsidRPr="00E76513">
        <w:rPr>
          <w:rFonts w:cstheme="minorHAnsi"/>
          <w:sz w:val="24"/>
          <w:szCs w:val="24"/>
        </w:rPr>
        <w:t>Has been produced, prepared, packed, or held under conditions whereby it could have been contaminated with filth or rendered injurious to health</w:t>
      </w:r>
    </w:p>
    <w:p w:rsidR="00577B46" w:rsidRPr="00FD369B" w:rsidRDefault="00F37DC5" w:rsidP="0088185A">
      <w:pPr>
        <w:pStyle w:val="ListParagraph"/>
        <w:numPr>
          <w:ilvl w:val="0"/>
          <w:numId w:val="2"/>
        </w:numPr>
        <w:spacing w:line="240" w:lineRule="auto"/>
        <w:rPr>
          <w:rFonts w:cstheme="minorHAnsi"/>
          <w:sz w:val="24"/>
          <w:szCs w:val="24"/>
        </w:rPr>
      </w:pPr>
      <w:r w:rsidRPr="00FD369B">
        <w:rPr>
          <w:rFonts w:cstheme="minorHAnsi"/>
          <w:sz w:val="24"/>
          <w:szCs w:val="24"/>
        </w:rPr>
        <w:t xml:space="preserve">Is a drug and the methods, facilities, or controls used for its manufacture, processing, packing, or holding do not conform to, or are not operated or administered in conformity with, current good manufacturing practices to assure </w:t>
      </w:r>
      <w:r w:rsidRPr="00FD369B">
        <w:rPr>
          <w:rFonts w:cstheme="minorHAnsi"/>
          <w:sz w:val="24"/>
          <w:szCs w:val="24"/>
        </w:rPr>
        <w:lastRenderedPageBreak/>
        <w:t>that the drug meets the requirements of this part and that the drug has the identity and strength, and meets the standard of quality and purity, which it purports or is represented to possess</w:t>
      </w:r>
    </w:p>
    <w:p w:rsidR="00577B46" w:rsidRPr="00FD369B" w:rsidRDefault="00E76513" w:rsidP="0088185A">
      <w:pPr>
        <w:pStyle w:val="ListParagraph"/>
        <w:numPr>
          <w:ilvl w:val="0"/>
          <w:numId w:val="2"/>
        </w:numPr>
        <w:spacing w:line="240" w:lineRule="auto"/>
        <w:rPr>
          <w:rFonts w:cstheme="minorHAnsi"/>
          <w:sz w:val="24"/>
          <w:szCs w:val="24"/>
        </w:rPr>
      </w:pPr>
      <w:r>
        <w:rPr>
          <w:rFonts w:cstheme="minorHAnsi"/>
          <w:sz w:val="24"/>
          <w:szCs w:val="24"/>
        </w:rPr>
        <w:t>If</w:t>
      </w:r>
      <w:r w:rsidR="00F37DC5" w:rsidRPr="00FD369B">
        <w:rPr>
          <w:rFonts w:cstheme="minorHAnsi"/>
          <w:sz w:val="24"/>
          <w:szCs w:val="24"/>
        </w:rPr>
        <w:t xml:space="preserve"> a drug and its container is composed, in whole or in part, of any poisonous or harmful substance which could render the contents injurious to health</w:t>
      </w:r>
    </w:p>
    <w:p w:rsidR="00577B46" w:rsidRPr="00FD369B" w:rsidRDefault="00E76513" w:rsidP="0088185A">
      <w:pPr>
        <w:pStyle w:val="ListParagraph"/>
        <w:numPr>
          <w:ilvl w:val="0"/>
          <w:numId w:val="2"/>
        </w:numPr>
        <w:spacing w:line="240" w:lineRule="auto"/>
        <w:rPr>
          <w:rFonts w:cstheme="minorHAnsi"/>
          <w:sz w:val="24"/>
          <w:szCs w:val="24"/>
        </w:rPr>
      </w:pPr>
      <w:r>
        <w:rPr>
          <w:rFonts w:cstheme="minorHAnsi"/>
          <w:sz w:val="24"/>
          <w:szCs w:val="24"/>
        </w:rPr>
        <w:t>If</w:t>
      </w:r>
      <w:r w:rsidR="00F37DC5" w:rsidRPr="00FD369B">
        <w:rPr>
          <w:rFonts w:cstheme="minorHAnsi"/>
          <w:sz w:val="24"/>
          <w:szCs w:val="24"/>
        </w:rPr>
        <w:t xml:space="preserve"> a drug and it bears or contains, for the purpose of coloring only, a color additive that is unsafe within the meaning of the federal act; or, if it is a color additive, the intended use of which in or on drugs is for the purpose of coloring only, and it is unsafe within the meaning of the federal act</w:t>
      </w:r>
    </w:p>
    <w:p w:rsidR="00577B46" w:rsidRPr="00FD369B" w:rsidRDefault="00F37DC5" w:rsidP="0088185A">
      <w:pPr>
        <w:pStyle w:val="ListParagraph"/>
        <w:numPr>
          <w:ilvl w:val="0"/>
          <w:numId w:val="2"/>
        </w:numPr>
        <w:spacing w:line="240" w:lineRule="auto"/>
        <w:rPr>
          <w:rFonts w:cstheme="minorHAnsi"/>
          <w:sz w:val="24"/>
          <w:szCs w:val="24"/>
        </w:rPr>
      </w:pPr>
      <w:r w:rsidRPr="00FD369B">
        <w:rPr>
          <w:rFonts w:cstheme="minorHAnsi"/>
          <w:sz w:val="24"/>
          <w:szCs w:val="24"/>
        </w:rPr>
        <w:t>A drug recognized in the official compendium and its strength differs or quality or purity falls below, the compendium’s standards. A drug defined in the official compendium is not adulterated merely because it differs from the compendium standards of strength, quality, or purity if this difference in strength, quality, or purity is plainly stated on its label</w:t>
      </w:r>
    </w:p>
    <w:p w:rsidR="00577B46" w:rsidRPr="00FD369B" w:rsidRDefault="00F37DC5" w:rsidP="0088185A">
      <w:pPr>
        <w:pStyle w:val="ListParagraph"/>
        <w:numPr>
          <w:ilvl w:val="0"/>
          <w:numId w:val="2"/>
        </w:numPr>
        <w:spacing w:line="240" w:lineRule="auto"/>
        <w:rPr>
          <w:rFonts w:cstheme="minorHAnsi"/>
          <w:sz w:val="24"/>
          <w:szCs w:val="24"/>
        </w:rPr>
      </w:pPr>
      <w:r w:rsidRPr="00FD369B">
        <w:rPr>
          <w:rFonts w:cstheme="minorHAnsi"/>
          <w:sz w:val="24"/>
          <w:szCs w:val="24"/>
        </w:rPr>
        <w:t>A drug not in an official compendium and its strength differs or its purity or quality falls below the standard it purports or is represented to possess</w:t>
      </w:r>
    </w:p>
    <w:p w:rsidR="00577B46" w:rsidRPr="00FD369B" w:rsidRDefault="00F37DC5" w:rsidP="0088185A">
      <w:pPr>
        <w:pStyle w:val="ListParagraph"/>
        <w:numPr>
          <w:ilvl w:val="0"/>
          <w:numId w:val="2"/>
        </w:numPr>
        <w:spacing w:line="240" w:lineRule="auto"/>
        <w:rPr>
          <w:rFonts w:cstheme="minorHAnsi"/>
          <w:sz w:val="24"/>
          <w:szCs w:val="24"/>
        </w:rPr>
      </w:pPr>
      <w:r w:rsidRPr="00FD369B">
        <w:rPr>
          <w:rFonts w:cstheme="minorHAnsi"/>
          <w:sz w:val="24"/>
          <w:szCs w:val="24"/>
        </w:rPr>
        <w:t>Is a drug mixed with any substance or packed in a way that reduces the quality or strength of the drug; or a drug that has been substituted in whole or in part with any other substance</w:t>
      </w:r>
    </w:p>
    <w:p w:rsidR="0069129F" w:rsidRPr="00FD369B" w:rsidRDefault="0069129F" w:rsidP="0088185A">
      <w:pPr>
        <w:pStyle w:val="ListParagraph"/>
        <w:numPr>
          <w:ilvl w:val="0"/>
          <w:numId w:val="2"/>
        </w:numPr>
        <w:spacing w:line="240" w:lineRule="auto"/>
        <w:rPr>
          <w:rFonts w:cstheme="minorHAnsi"/>
          <w:sz w:val="24"/>
          <w:szCs w:val="24"/>
        </w:rPr>
      </w:pPr>
      <w:r w:rsidRPr="00FD369B">
        <w:rPr>
          <w:rFonts w:cstheme="minorHAnsi"/>
          <w:sz w:val="24"/>
          <w:szCs w:val="24"/>
        </w:rPr>
        <w:t>An expired drug or device</w:t>
      </w:r>
    </w:p>
    <w:p w:rsidR="00577B46" w:rsidRPr="00FD369B" w:rsidRDefault="00F37DC5" w:rsidP="0088185A">
      <w:pPr>
        <w:pStyle w:val="ListParagraph"/>
        <w:numPr>
          <w:ilvl w:val="0"/>
          <w:numId w:val="2"/>
        </w:numPr>
        <w:spacing w:line="240" w:lineRule="auto"/>
        <w:rPr>
          <w:rFonts w:cstheme="minorHAnsi"/>
          <w:sz w:val="24"/>
          <w:szCs w:val="24"/>
        </w:rPr>
      </w:pPr>
      <w:r w:rsidRPr="00FD369B">
        <w:rPr>
          <w:rFonts w:cstheme="minorHAnsi"/>
          <w:sz w:val="24"/>
          <w:szCs w:val="24"/>
        </w:rPr>
        <w:t>A prescription drug requiring a pedigree paper and the paper either doesn’t exist, is fraudulent, or incomplete; or a prescription drug requiring a pedigree paper that has been purchased, held, sold, or distributed at any time by a person not authorized under federal or state law to do so</w:t>
      </w:r>
    </w:p>
    <w:p w:rsidR="00577B46" w:rsidRPr="00FD369B" w:rsidRDefault="00F37DC5" w:rsidP="0088185A">
      <w:pPr>
        <w:pStyle w:val="ListParagraph"/>
        <w:numPr>
          <w:ilvl w:val="0"/>
          <w:numId w:val="2"/>
        </w:numPr>
        <w:spacing w:line="240" w:lineRule="auto"/>
        <w:rPr>
          <w:rFonts w:cstheme="minorHAnsi"/>
          <w:sz w:val="24"/>
          <w:szCs w:val="24"/>
        </w:rPr>
      </w:pPr>
      <w:r w:rsidRPr="00FD369B">
        <w:rPr>
          <w:rFonts w:cstheme="minorHAnsi"/>
          <w:sz w:val="24"/>
          <w:szCs w:val="24"/>
        </w:rPr>
        <w:t>Is a compounded drug which has been returned by a veterinarian to a limited prescription drug veterinary wholesale distributor</w:t>
      </w:r>
    </w:p>
    <w:p w:rsidR="000A0C7C" w:rsidRPr="00E76513" w:rsidRDefault="0069129F" w:rsidP="0088185A">
      <w:pPr>
        <w:pStyle w:val="ListParagraph"/>
        <w:numPr>
          <w:ilvl w:val="0"/>
          <w:numId w:val="2"/>
        </w:numPr>
        <w:spacing w:line="240" w:lineRule="auto"/>
        <w:rPr>
          <w:rFonts w:cstheme="minorHAnsi"/>
          <w:b/>
          <w:color w:val="7030A0"/>
          <w:sz w:val="24"/>
          <w:szCs w:val="24"/>
        </w:rPr>
      </w:pPr>
      <w:r w:rsidRPr="00E76513">
        <w:rPr>
          <w:rFonts w:cstheme="minorHAnsi"/>
          <w:b/>
          <w:color w:val="7030A0"/>
          <w:sz w:val="24"/>
          <w:szCs w:val="24"/>
        </w:rPr>
        <w:t>All the above</w:t>
      </w:r>
    </w:p>
    <w:p w:rsidR="00FD369B" w:rsidRPr="00FD369B" w:rsidRDefault="00FD369B" w:rsidP="00FD369B">
      <w:pPr>
        <w:pStyle w:val="ListParagraph"/>
        <w:spacing w:line="240" w:lineRule="auto"/>
        <w:ind w:left="1080"/>
        <w:rPr>
          <w:rFonts w:cstheme="minorHAnsi"/>
          <w:sz w:val="24"/>
          <w:szCs w:val="24"/>
        </w:rPr>
      </w:pPr>
    </w:p>
    <w:p w:rsidR="000A0C7C" w:rsidRPr="00E76513" w:rsidRDefault="00FD369B" w:rsidP="000A0C7C">
      <w:pPr>
        <w:pStyle w:val="ListParagraph"/>
        <w:numPr>
          <w:ilvl w:val="0"/>
          <w:numId w:val="1"/>
        </w:numPr>
        <w:spacing w:line="480" w:lineRule="auto"/>
        <w:rPr>
          <w:rFonts w:cstheme="minorHAnsi"/>
          <w:sz w:val="24"/>
          <w:szCs w:val="24"/>
        </w:rPr>
      </w:pPr>
      <w:r>
        <w:rPr>
          <w:rFonts w:cstheme="minorHAnsi"/>
          <w:b/>
          <w:sz w:val="24"/>
          <w:szCs w:val="24"/>
        </w:rPr>
        <w:t>C</w:t>
      </w:r>
      <w:r w:rsidR="00F37DC5" w:rsidRPr="00FD369B">
        <w:rPr>
          <w:rFonts w:cstheme="minorHAnsi"/>
          <w:b/>
          <w:sz w:val="24"/>
          <w:szCs w:val="24"/>
        </w:rPr>
        <w:t xml:space="preserve">orrectly list the 17 ways that </w:t>
      </w:r>
      <w:r w:rsidR="0000723E" w:rsidRPr="00FD369B">
        <w:rPr>
          <w:rFonts w:cstheme="minorHAnsi"/>
          <w:b/>
          <w:sz w:val="24"/>
          <w:szCs w:val="24"/>
        </w:rPr>
        <w:t>a drug or device is considered M</w:t>
      </w:r>
      <w:r w:rsidR="00F37DC5" w:rsidRPr="00FD369B">
        <w:rPr>
          <w:rFonts w:cstheme="minorHAnsi"/>
          <w:b/>
          <w:sz w:val="24"/>
          <w:szCs w:val="24"/>
        </w:rPr>
        <w:t>isbranded according to Dr. Steinhardt’s Florida Statu</w:t>
      </w:r>
      <w:r>
        <w:rPr>
          <w:rFonts w:cstheme="minorHAnsi"/>
          <w:b/>
          <w:sz w:val="24"/>
          <w:szCs w:val="24"/>
        </w:rPr>
        <w:t>t</w:t>
      </w:r>
      <w:r w:rsidR="00F37DC5" w:rsidRPr="00FD369B">
        <w:rPr>
          <w:rFonts w:cstheme="minorHAnsi"/>
          <w:b/>
          <w:sz w:val="24"/>
          <w:szCs w:val="24"/>
        </w:rPr>
        <w:t>e Lecture Part I.</w:t>
      </w:r>
    </w:p>
    <w:p w:rsidR="003D026C" w:rsidRPr="00E76513" w:rsidRDefault="0088185A" w:rsidP="00E76513">
      <w:pPr>
        <w:pStyle w:val="ListParagraph"/>
        <w:numPr>
          <w:ilvl w:val="1"/>
          <w:numId w:val="1"/>
        </w:numPr>
        <w:spacing w:after="0" w:line="240" w:lineRule="auto"/>
        <w:rPr>
          <w:rFonts w:cstheme="minorHAnsi"/>
          <w:sz w:val="24"/>
          <w:szCs w:val="24"/>
        </w:rPr>
      </w:pPr>
      <w:r w:rsidRPr="00E76513">
        <w:rPr>
          <w:rFonts w:cstheme="minorHAnsi"/>
          <w:sz w:val="24"/>
          <w:szCs w:val="24"/>
        </w:rPr>
        <w:t>Its labeling is false or misleading in any way</w:t>
      </w:r>
    </w:p>
    <w:p w:rsidR="003D026C" w:rsidRPr="00E76513" w:rsidRDefault="0088185A" w:rsidP="00E76513">
      <w:pPr>
        <w:pStyle w:val="ListParagraph"/>
        <w:numPr>
          <w:ilvl w:val="1"/>
          <w:numId w:val="1"/>
        </w:numPr>
        <w:spacing w:after="0" w:line="240" w:lineRule="auto"/>
        <w:rPr>
          <w:rFonts w:cstheme="minorHAnsi"/>
          <w:sz w:val="24"/>
          <w:szCs w:val="24"/>
        </w:rPr>
      </w:pPr>
      <w:r w:rsidRPr="00E76513">
        <w:rPr>
          <w:rFonts w:cstheme="minorHAnsi"/>
          <w:sz w:val="24"/>
          <w:szCs w:val="24"/>
        </w:rPr>
        <w:t>Packaged form’s does not bear a label containing:</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The name and place of business of the manufacturer, repackager, or distributor of the finished dosage form of the prescription drug which is or is intended to be, dispensed or administered to the patient</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An accurate statement of the quantity in terms of weight, measure, or numerical count. Some reasonable variations are allowed, and some rules may be made by agency for exemptions for small packages.</w:t>
      </w:r>
    </w:p>
    <w:p w:rsidR="003D026C" w:rsidRPr="00E76513" w:rsidRDefault="0088185A" w:rsidP="00E76513">
      <w:pPr>
        <w:pStyle w:val="ListParagraph"/>
        <w:numPr>
          <w:ilvl w:val="1"/>
          <w:numId w:val="1"/>
        </w:numPr>
        <w:spacing w:after="0" w:line="240" w:lineRule="auto"/>
        <w:rPr>
          <w:rFonts w:cstheme="minorHAnsi"/>
          <w:sz w:val="24"/>
          <w:szCs w:val="24"/>
        </w:rPr>
      </w:pPr>
      <w:r w:rsidRPr="00E76513">
        <w:rPr>
          <w:rFonts w:cstheme="minorHAnsi"/>
          <w:sz w:val="24"/>
          <w:szCs w:val="24"/>
        </w:rPr>
        <w:t>It is an active pharmaceutical ingredient in bulk form and does not bear a label containing:</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The name and place of business of the manufacturer, repackager, or distributor; and</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lastRenderedPageBreak/>
        <w:t>An accurate statement of the quantity of the contents in terms of weight, measure, or numerical count.</w:t>
      </w:r>
    </w:p>
    <w:p w:rsidR="003D026C" w:rsidRPr="00E76513" w:rsidRDefault="0088185A" w:rsidP="00E76513">
      <w:pPr>
        <w:pStyle w:val="ListParagraph"/>
        <w:numPr>
          <w:ilvl w:val="1"/>
          <w:numId w:val="1"/>
        </w:numPr>
        <w:spacing w:after="0" w:line="240" w:lineRule="auto"/>
        <w:rPr>
          <w:rFonts w:cstheme="minorHAnsi"/>
          <w:sz w:val="24"/>
          <w:szCs w:val="24"/>
        </w:rPr>
      </w:pPr>
      <w:r w:rsidRPr="00E76513">
        <w:rPr>
          <w:rFonts w:cstheme="minorHAnsi"/>
          <w:sz w:val="24"/>
          <w:szCs w:val="24"/>
        </w:rPr>
        <w:t xml:space="preserve">If any word, statement, or other information required by or under this part to appear on the label or labeling is not </w:t>
      </w:r>
      <w:r w:rsidRPr="00E76513">
        <w:rPr>
          <w:rFonts w:cstheme="minorHAnsi"/>
          <w:b/>
          <w:bCs/>
          <w:sz w:val="24"/>
          <w:szCs w:val="24"/>
          <w:u w:val="single"/>
        </w:rPr>
        <w:t xml:space="preserve">prominently placed </w:t>
      </w:r>
      <w:r w:rsidRPr="00E76513">
        <w:rPr>
          <w:rFonts w:cstheme="minorHAnsi"/>
          <w:sz w:val="24"/>
          <w:szCs w:val="24"/>
        </w:rPr>
        <w:t xml:space="preserve">thereon with such </w:t>
      </w:r>
      <w:r w:rsidRPr="00E76513">
        <w:rPr>
          <w:rFonts w:cstheme="minorHAnsi"/>
          <w:b/>
          <w:bCs/>
          <w:sz w:val="24"/>
          <w:szCs w:val="24"/>
          <w:u w:val="single"/>
        </w:rPr>
        <w:t>conspicuousness</w:t>
      </w:r>
      <w:r w:rsidRPr="00E76513">
        <w:rPr>
          <w:rFonts w:cstheme="minorHAnsi"/>
          <w:sz w:val="24"/>
          <w:szCs w:val="24"/>
        </w:rPr>
        <w:t xml:space="preserve"> as compared with other words, statements, designs, or devices in the labeling, and in such terms, as to render the word, statement, or other information </w:t>
      </w:r>
      <w:r w:rsidRPr="00E76513">
        <w:rPr>
          <w:rFonts w:cstheme="minorHAnsi"/>
          <w:b/>
          <w:bCs/>
          <w:sz w:val="24"/>
          <w:szCs w:val="24"/>
          <w:u w:val="single"/>
        </w:rPr>
        <w:t>likely to be read and understood</w:t>
      </w:r>
      <w:r w:rsidRPr="00E76513">
        <w:rPr>
          <w:rFonts w:cstheme="minorHAnsi"/>
          <w:sz w:val="24"/>
          <w:szCs w:val="24"/>
        </w:rPr>
        <w:t xml:space="preserve"> under customary conditions of purchase and use.</w:t>
      </w:r>
    </w:p>
    <w:p w:rsidR="003D026C" w:rsidRPr="00E76513" w:rsidRDefault="0088185A" w:rsidP="00E76513">
      <w:pPr>
        <w:pStyle w:val="ListParagraph"/>
        <w:numPr>
          <w:ilvl w:val="1"/>
          <w:numId w:val="1"/>
        </w:numPr>
        <w:spacing w:after="0" w:line="240" w:lineRule="auto"/>
        <w:rPr>
          <w:rFonts w:cstheme="minorHAnsi"/>
          <w:sz w:val="24"/>
          <w:szCs w:val="24"/>
        </w:rPr>
      </w:pPr>
      <w:r w:rsidRPr="00E76513">
        <w:rPr>
          <w:rFonts w:cstheme="minorHAnsi"/>
          <w:sz w:val="24"/>
          <w:szCs w:val="24"/>
        </w:rPr>
        <w:t>It is a drug and is not designated solely by a name recognized in an official compendium and its label does not bear:</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The common or usual name of the drug, if any; and</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If made with two or more ingredients, the common or usual name and quantity of each active ingredient.</w:t>
      </w:r>
    </w:p>
    <w:p w:rsidR="003D026C" w:rsidRPr="00E76513" w:rsidRDefault="0088185A" w:rsidP="00E76513">
      <w:pPr>
        <w:pStyle w:val="ListParagraph"/>
        <w:numPr>
          <w:ilvl w:val="1"/>
          <w:numId w:val="1"/>
        </w:numPr>
        <w:spacing w:after="0" w:line="240" w:lineRule="auto"/>
        <w:rPr>
          <w:rFonts w:cstheme="minorHAnsi"/>
          <w:sz w:val="24"/>
          <w:szCs w:val="24"/>
        </w:rPr>
      </w:pPr>
      <w:r w:rsidRPr="00E76513">
        <w:rPr>
          <w:rFonts w:cstheme="minorHAnsi"/>
          <w:sz w:val="24"/>
          <w:szCs w:val="24"/>
        </w:rPr>
        <w:t>Its labeling does not bear:</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Adequate directions for use; and</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Adequate warnings against contraindicated uses or danger of use in children if that is the case, or against unsafe dosage or methods or duration of administration or application</w:t>
      </w:r>
    </w:p>
    <w:p w:rsidR="003D026C" w:rsidRPr="00E76513" w:rsidRDefault="0088185A" w:rsidP="00E76513">
      <w:pPr>
        <w:pStyle w:val="ListParagraph"/>
        <w:numPr>
          <w:ilvl w:val="1"/>
          <w:numId w:val="1"/>
        </w:numPr>
        <w:spacing w:after="0" w:line="240" w:lineRule="auto"/>
        <w:rPr>
          <w:rFonts w:cstheme="minorHAnsi"/>
          <w:sz w:val="24"/>
          <w:szCs w:val="24"/>
        </w:rPr>
      </w:pPr>
      <w:r w:rsidRPr="00E76513">
        <w:rPr>
          <w:rFonts w:cstheme="minorHAnsi"/>
          <w:sz w:val="24"/>
          <w:szCs w:val="24"/>
        </w:rPr>
        <w:t>It is a drug listed in the official compendium and it is not packaged and labeled as described in the compendium. However, the method of packaging may be modified with agency consent.</w:t>
      </w:r>
    </w:p>
    <w:p w:rsidR="003D026C" w:rsidRPr="00E76513" w:rsidRDefault="0088185A" w:rsidP="00E76513">
      <w:pPr>
        <w:pStyle w:val="ListParagraph"/>
        <w:numPr>
          <w:ilvl w:val="1"/>
          <w:numId w:val="1"/>
        </w:numPr>
        <w:spacing w:after="0" w:line="240" w:lineRule="auto"/>
        <w:rPr>
          <w:rFonts w:cstheme="minorHAnsi"/>
          <w:sz w:val="24"/>
          <w:szCs w:val="24"/>
        </w:rPr>
      </w:pPr>
      <w:r w:rsidRPr="00E76513">
        <w:rPr>
          <w:rFonts w:cstheme="minorHAnsi"/>
          <w:sz w:val="24"/>
          <w:szCs w:val="24"/>
        </w:rPr>
        <w:t xml:space="preserve">It is a drug liable to deterioration and it is not packaged in such form and manner, and its label bears a statement of such precautions. The agency must give notice to the compendium revisers of the need for these packaging or labeling requirements and may apply this rule after they have failed to comply within a reasonable time </w:t>
      </w:r>
    </w:p>
    <w:p w:rsidR="003D026C" w:rsidRPr="00E76513" w:rsidRDefault="0088185A" w:rsidP="00E76513">
      <w:pPr>
        <w:pStyle w:val="ListParagraph"/>
        <w:numPr>
          <w:ilvl w:val="1"/>
          <w:numId w:val="1"/>
        </w:numPr>
        <w:spacing w:after="0" w:line="240" w:lineRule="auto"/>
        <w:rPr>
          <w:rFonts w:cstheme="minorHAnsi"/>
          <w:sz w:val="24"/>
          <w:szCs w:val="24"/>
        </w:rPr>
      </w:pPr>
      <w:r w:rsidRPr="00E76513">
        <w:rPr>
          <w:rFonts w:cstheme="minorHAnsi"/>
          <w:sz w:val="24"/>
          <w:szCs w:val="24"/>
        </w:rPr>
        <w:t>It is:</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A drug and its container or finished dosage form is made, formed, or filled to be misleading</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An imitation of another drug</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Offered for sale under the name of another drug</w:t>
      </w:r>
    </w:p>
    <w:p w:rsidR="003D026C" w:rsidRPr="00E76513" w:rsidRDefault="0088185A" w:rsidP="00E76513">
      <w:pPr>
        <w:pStyle w:val="ListParagraph"/>
        <w:numPr>
          <w:ilvl w:val="1"/>
          <w:numId w:val="1"/>
        </w:numPr>
        <w:spacing w:after="0" w:line="240" w:lineRule="auto"/>
        <w:rPr>
          <w:rFonts w:cstheme="minorHAnsi"/>
          <w:sz w:val="24"/>
          <w:szCs w:val="24"/>
        </w:rPr>
      </w:pPr>
      <w:r w:rsidRPr="00E76513">
        <w:rPr>
          <w:rFonts w:cstheme="minorHAnsi"/>
          <w:sz w:val="24"/>
          <w:szCs w:val="24"/>
        </w:rPr>
        <w:t>If it is dangerous to health when used in the dosage or with the frequency or duration prescribed, recommended, or suggested in the labeling of the drug.</w:t>
      </w:r>
    </w:p>
    <w:p w:rsidR="00E76513" w:rsidRDefault="00E76513" w:rsidP="00E76513">
      <w:pPr>
        <w:pStyle w:val="ListParagraph"/>
        <w:numPr>
          <w:ilvl w:val="1"/>
          <w:numId w:val="1"/>
        </w:numPr>
        <w:spacing w:after="0" w:line="240" w:lineRule="auto"/>
        <w:rPr>
          <w:rFonts w:cstheme="minorHAnsi"/>
          <w:sz w:val="24"/>
          <w:szCs w:val="24"/>
        </w:rPr>
      </w:pPr>
      <w:r>
        <w:rPr>
          <w:rFonts w:cstheme="minorHAnsi"/>
          <w:sz w:val="24"/>
          <w:szCs w:val="24"/>
        </w:rPr>
        <w:t>A</w:t>
      </w:r>
      <w:r w:rsidR="0088185A" w:rsidRPr="00E76513">
        <w:rPr>
          <w:rFonts w:cstheme="minorHAnsi"/>
          <w:sz w:val="24"/>
          <w:szCs w:val="24"/>
        </w:rPr>
        <w:t xml:space="preserve"> drug composed wholly or partly of insulin and it is not from a batch certified under s. 506 of the federal act</w:t>
      </w:r>
    </w:p>
    <w:p w:rsidR="003D026C" w:rsidRPr="00E76513" w:rsidRDefault="00E76513" w:rsidP="00E76513">
      <w:pPr>
        <w:pStyle w:val="ListParagraph"/>
        <w:numPr>
          <w:ilvl w:val="1"/>
          <w:numId w:val="1"/>
        </w:numPr>
        <w:spacing w:after="0" w:line="240" w:lineRule="auto"/>
        <w:rPr>
          <w:rFonts w:cstheme="minorHAnsi"/>
          <w:sz w:val="24"/>
          <w:szCs w:val="24"/>
        </w:rPr>
      </w:pPr>
      <w:r>
        <w:rPr>
          <w:rFonts w:cstheme="minorHAnsi"/>
          <w:sz w:val="24"/>
          <w:szCs w:val="24"/>
        </w:rPr>
        <w:t xml:space="preserve">A </w:t>
      </w:r>
      <w:r w:rsidR="0088185A" w:rsidRPr="00E76513">
        <w:rPr>
          <w:rFonts w:cstheme="minorHAnsi"/>
          <w:sz w:val="24"/>
          <w:szCs w:val="24"/>
        </w:rPr>
        <w:t>drug composed wholly or partly of any kind of antibiotic requiring certification under the federal act and it is not certified under s. 507 of the federal act. However, this subsection does not apply to any drug or class of drugs exempted by regulations adopted under s. 507(c) or (d) of the federal act.</w:t>
      </w:r>
    </w:p>
    <w:p w:rsidR="003D026C" w:rsidRPr="00E76513" w:rsidRDefault="0088185A" w:rsidP="00E76513">
      <w:pPr>
        <w:pStyle w:val="ListParagraph"/>
        <w:numPr>
          <w:ilvl w:val="1"/>
          <w:numId w:val="1"/>
        </w:numPr>
        <w:spacing w:after="0" w:line="240" w:lineRule="auto"/>
        <w:rPr>
          <w:rFonts w:cstheme="minorHAnsi"/>
          <w:sz w:val="24"/>
          <w:szCs w:val="24"/>
        </w:rPr>
      </w:pPr>
      <w:r w:rsidRPr="00E76513">
        <w:rPr>
          <w:rFonts w:cstheme="minorHAnsi"/>
          <w:sz w:val="24"/>
          <w:szCs w:val="24"/>
        </w:rPr>
        <w:t xml:space="preserve">If it is a drug for humans that is habit forming  (a controlled substance) or because of its toxicity or other potential for harmful effect, or the method of its use, or the collateral measures necessary to its use, is not safe for use except under the supervision of a licensed practitioner ( a legend drug,  i.e. a prescription drug), if it is not dispensed only: </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lastRenderedPageBreak/>
        <w:t>Upon the written prescription of a practitioner licensed by law to prescribe such drug</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Upon an oral prescription of such practitioner, which is reduced promptly to writing and filled by the pharmacist</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By refilling any such written or oral prescription, if such refilling is authorized by the prescriber in the original prescription or by oral order which is reduced promptly to writing and filled by the pharmacist</w:t>
      </w:r>
    </w:p>
    <w:p w:rsidR="003D026C" w:rsidRPr="00E76513" w:rsidRDefault="0088185A" w:rsidP="00E76513">
      <w:pPr>
        <w:pStyle w:val="ListParagraph"/>
        <w:numPr>
          <w:ilvl w:val="1"/>
          <w:numId w:val="1"/>
        </w:numPr>
        <w:spacing w:after="0" w:line="240" w:lineRule="auto"/>
        <w:rPr>
          <w:rFonts w:cstheme="minorHAnsi"/>
          <w:sz w:val="24"/>
          <w:szCs w:val="24"/>
        </w:rPr>
      </w:pPr>
      <w:r w:rsidRPr="00E76513">
        <w:rPr>
          <w:rFonts w:cstheme="minorHAnsi"/>
          <w:sz w:val="24"/>
          <w:szCs w:val="24"/>
        </w:rPr>
        <w:t>If it is a controlled substance and if, at any time before it is dispensed, its label does not bear the statement:</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“Caution: Federal Law Prohibits Dispensing Without Prescription”;</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“Rx Only”;</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The prescription symbol followed by the word “Only”; or</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“Caution: State Law Prohibits Dispensing Without Prescription.”</w:t>
      </w:r>
    </w:p>
    <w:p w:rsidR="003D026C" w:rsidRPr="00E76513" w:rsidRDefault="0088185A" w:rsidP="00E76513">
      <w:pPr>
        <w:pStyle w:val="ListParagraph"/>
        <w:numPr>
          <w:ilvl w:val="1"/>
          <w:numId w:val="1"/>
        </w:numPr>
        <w:spacing w:after="0" w:line="240" w:lineRule="auto"/>
        <w:rPr>
          <w:rFonts w:cstheme="minorHAnsi"/>
          <w:sz w:val="24"/>
          <w:szCs w:val="24"/>
        </w:rPr>
      </w:pPr>
      <w:r w:rsidRPr="00E76513">
        <w:rPr>
          <w:rFonts w:cstheme="minorHAnsi"/>
          <w:sz w:val="24"/>
          <w:szCs w:val="24"/>
        </w:rPr>
        <w:t xml:space="preserve">If it is a drug that is a prescription drug but not a controlled substance and it bears the statement of caution label at any time before it is dispensed </w:t>
      </w:r>
    </w:p>
    <w:p w:rsidR="003D026C" w:rsidRPr="00E76513" w:rsidRDefault="0088185A" w:rsidP="00E76513">
      <w:pPr>
        <w:pStyle w:val="ListParagraph"/>
        <w:numPr>
          <w:ilvl w:val="1"/>
          <w:numId w:val="1"/>
        </w:numPr>
        <w:spacing w:after="0" w:line="240" w:lineRule="auto"/>
        <w:rPr>
          <w:rFonts w:cstheme="minorHAnsi"/>
          <w:sz w:val="24"/>
          <w:szCs w:val="24"/>
        </w:rPr>
      </w:pPr>
      <w:r w:rsidRPr="00E76513">
        <w:rPr>
          <w:rFonts w:cstheme="minorHAnsi"/>
          <w:sz w:val="24"/>
          <w:szCs w:val="24"/>
        </w:rPr>
        <w:t>If it is a color additive, the intended use of which in or on drugs is for the purpose of coloring only and its packaging and labeling are not in conformity with the packaging and labeling requirements that apply to such color additive and are prescribed under the federal act.</w:t>
      </w:r>
    </w:p>
    <w:p w:rsidR="003D026C" w:rsidRPr="00E76513" w:rsidRDefault="0088185A" w:rsidP="00E76513">
      <w:pPr>
        <w:pStyle w:val="ListParagraph"/>
        <w:numPr>
          <w:ilvl w:val="1"/>
          <w:numId w:val="1"/>
        </w:numPr>
        <w:spacing w:after="0" w:line="240" w:lineRule="auto"/>
        <w:rPr>
          <w:rFonts w:cstheme="minorHAnsi"/>
          <w:sz w:val="24"/>
          <w:szCs w:val="24"/>
        </w:rPr>
      </w:pPr>
      <w:r w:rsidRPr="00E76513">
        <w:rPr>
          <w:rFonts w:cstheme="minorHAnsi"/>
          <w:sz w:val="24"/>
          <w:szCs w:val="24"/>
        </w:rPr>
        <w:t>A drug dispensed by filling or refilling a written or oral prescription of a practitioner licensed by law to prescribe such drug is exempt from the misbranding requirements, except for subsections (1) , (9), (11), and (12) and the packaging requirements of subsections (7) and (8), if the drug bears a label containing:</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the name and address of the dispenser or seller</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the prescription number</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the date the prescription was written or filled</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the name of the prescriber</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the name of the patient</w:t>
      </w:r>
    </w:p>
    <w:p w:rsidR="003D026C"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the directions for use</w:t>
      </w:r>
    </w:p>
    <w:p w:rsidR="00E76513" w:rsidRPr="00E76513" w:rsidRDefault="0088185A" w:rsidP="00E76513">
      <w:pPr>
        <w:pStyle w:val="ListParagraph"/>
        <w:numPr>
          <w:ilvl w:val="2"/>
          <w:numId w:val="1"/>
        </w:numPr>
        <w:spacing w:after="0" w:line="240" w:lineRule="auto"/>
        <w:rPr>
          <w:rFonts w:cstheme="minorHAnsi"/>
          <w:sz w:val="24"/>
          <w:szCs w:val="24"/>
        </w:rPr>
      </w:pPr>
      <w:r w:rsidRPr="00E76513">
        <w:rPr>
          <w:rFonts w:cstheme="minorHAnsi"/>
          <w:sz w:val="24"/>
          <w:szCs w:val="24"/>
        </w:rPr>
        <w:t>cautionary statements</w:t>
      </w:r>
    </w:p>
    <w:p w:rsidR="0069129F" w:rsidRDefault="0000723E" w:rsidP="0069129F">
      <w:pPr>
        <w:pStyle w:val="ListParagraph"/>
        <w:numPr>
          <w:ilvl w:val="0"/>
          <w:numId w:val="1"/>
        </w:numPr>
        <w:spacing w:line="480" w:lineRule="auto"/>
        <w:rPr>
          <w:rFonts w:cstheme="minorHAnsi"/>
          <w:b/>
          <w:sz w:val="24"/>
          <w:szCs w:val="24"/>
        </w:rPr>
      </w:pPr>
      <w:r w:rsidRPr="00FD369B">
        <w:rPr>
          <w:rFonts w:cstheme="minorHAnsi"/>
          <w:b/>
          <w:sz w:val="24"/>
          <w:szCs w:val="24"/>
        </w:rPr>
        <w:t>What is a Pedigree Paper?</w:t>
      </w:r>
    </w:p>
    <w:p w:rsidR="00E76513" w:rsidRPr="00E76513" w:rsidRDefault="00E76513" w:rsidP="00E76513">
      <w:pPr>
        <w:pStyle w:val="ListParagraph"/>
        <w:spacing w:line="480" w:lineRule="auto"/>
        <w:rPr>
          <w:rFonts w:cstheme="minorHAnsi"/>
          <w:sz w:val="24"/>
          <w:szCs w:val="24"/>
        </w:rPr>
      </w:pPr>
      <w:r>
        <w:rPr>
          <w:rFonts w:cstheme="minorHAnsi"/>
          <w:sz w:val="24"/>
          <w:szCs w:val="24"/>
        </w:rPr>
        <w:t>Documentation of</w:t>
      </w:r>
      <w:r w:rsidRPr="00E76513">
        <w:rPr>
          <w:rFonts w:cstheme="minorHAnsi"/>
          <w:sz w:val="24"/>
          <w:szCs w:val="24"/>
        </w:rPr>
        <w:t xml:space="preserve"> each step in the supply chain to show where the drug has been in an attempt to ensure it is not a counterfeit drug and it is the actual drug it appears to be</w:t>
      </w:r>
      <w:r>
        <w:rPr>
          <w:rFonts w:cstheme="minorHAnsi"/>
          <w:sz w:val="24"/>
          <w:szCs w:val="24"/>
        </w:rPr>
        <w:t>.</w:t>
      </w:r>
    </w:p>
    <w:p w:rsidR="00E76513" w:rsidRDefault="00E769CE" w:rsidP="00E76513">
      <w:pPr>
        <w:pStyle w:val="ListParagraph"/>
        <w:numPr>
          <w:ilvl w:val="0"/>
          <w:numId w:val="1"/>
        </w:numPr>
        <w:spacing w:line="480" w:lineRule="auto"/>
        <w:rPr>
          <w:rFonts w:cstheme="minorHAnsi"/>
          <w:b/>
          <w:sz w:val="24"/>
          <w:szCs w:val="24"/>
        </w:rPr>
      </w:pPr>
      <w:r w:rsidRPr="00FD369B">
        <w:rPr>
          <w:rFonts w:cstheme="minorHAnsi"/>
          <w:b/>
          <w:sz w:val="24"/>
          <w:szCs w:val="24"/>
        </w:rPr>
        <w:t>Give an example of when a Pedigree Paper is not required for wholesale distribution.</w:t>
      </w:r>
    </w:p>
    <w:p w:rsidR="003D026C" w:rsidRPr="00E76513" w:rsidRDefault="0088185A" w:rsidP="00E76513">
      <w:pPr>
        <w:pStyle w:val="ListParagraph"/>
        <w:spacing w:line="480" w:lineRule="auto"/>
        <w:rPr>
          <w:rFonts w:cstheme="minorHAnsi"/>
          <w:sz w:val="24"/>
          <w:szCs w:val="24"/>
        </w:rPr>
      </w:pPr>
      <w:r w:rsidRPr="00E76513">
        <w:rPr>
          <w:rFonts w:cstheme="minorHAnsi"/>
          <w:sz w:val="24"/>
          <w:szCs w:val="24"/>
        </w:rPr>
        <w:t>A veterinary prescription drug</w:t>
      </w:r>
      <w:r w:rsidR="00E76513" w:rsidRPr="00E76513">
        <w:rPr>
          <w:rFonts w:cstheme="minorHAnsi"/>
          <w:sz w:val="24"/>
          <w:szCs w:val="24"/>
        </w:rPr>
        <w:t>.</w:t>
      </w:r>
    </w:p>
    <w:p w:rsidR="00E76513" w:rsidRDefault="00E76513" w:rsidP="00E76513">
      <w:pPr>
        <w:pStyle w:val="ListParagraph"/>
        <w:spacing w:line="480" w:lineRule="auto"/>
        <w:rPr>
          <w:rFonts w:cstheme="minorHAnsi"/>
          <w:b/>
          <w:sz w:val="24"/>
          <w:szCs w:val="24"/>
        </w:rPr>
      </w:pPr>
    </w:p>
    <w:p w:rsidR="00FD369B" w:rsidRPr="00FD369B" w:rsidRDefault="00FD369B" w:rsidP="00FD369B">
      <w:pPr>
        <w:pStyle w:val="ListParagraph"/>
        <w:numPr>
          <w:ilvl w:val="0"/>
          <w:numId w:val="1"/>
        </w:numPr>
        <w:spacing w:line="480" w:lineRule="auto"/>
        <w:rPr>
          <w:rFonts w:cstheme="minorHAnsi"/>
          <w:b/>
          <w:sz w:val="24"/>
          <w:szCs w:val="24"/>
        </w:rPr>
      </w:pPr>
      <w:r>
        <w:rPr>
          <w:rFonts w:cstheme="minorHAnsi"/>
          <w:b/>
          <w:sz w:val="24"/>
          <w:szCs w:val="24"/>
        </w:rPr>
        <w:lastRenderedPageBreak/>
        <w:t xml:space="preserve">FILL IN THE BLANK: </w:t>
      </w:r>
      <w:r w:rsidRPr="00FD369B">
        <w:rPr>
          <w:rFonts w:cstheme="minorHAnsi"/>
          <w:b/>
          <w:sz w:val="24"/>
          <w:szCs w:val="24"/>
        </w:rPr>
        <w:t xml:space="preserve">Each drug manufacturer or distributor that makes distributions by mail or common carrier of drug samples must maintain, for a period of </w:t>
      </w:r>
      <w:r w:rsidR="007933DC">
        <w:rPr>
          <w:rFonts w:cstheme="minorHAnsi"/>
          <w:b/>
          <w:color w:val="7030A0"/>
          <w:sz w:val="24"/>
          <w:szCs w:val="24"/>
        </w:rPr>
        <w:t>THREE</w:t>
      </w:r>
      <w:r w:rsidRPr="00FD369B">
        <w:rPr>
          <w:rFonts w:cstheme="minorHAnsi"/>
          <w:b/>
          <w:sz w:val="24"/>
          <w:szCs w:val="24"/>
        </w:rPr>
        <w:t xml:space="preserve"> years, the request forms submitted for such distributions and the receipts submitted for such distributions and must maintain a record of distributions of drug samples which identifies the drugs distributed and the recipients of the distributions</w:t>
      </w:r>
      <w:r>
        <w:rPr>
          <w:rFonts w:cstheme="minorHAnsi"/>
          <w:b/>
          <w:sz w:val="24"/>
          <w:szCs w:val="24"/>
        </w:rPr>
        <w:t>.</w:t>
      </w:r>
    </w:p>
    <w:p w:rsidR="007C55BC" w:rsidRPr="007933DC" w:rsidRDefault="007C55BC" w:rsidP="007C55BC">
      <w:pPr>
        <w:pStyle w:val="ListParagraph"/>
        <w:numPr>
          <w:ilvl w:val="0"/>
          <w:numId w:val="1"/>
        </w:numPr>
        <w:spacing w:line="480" w:lineRule="auto"/>
        <w:rPr>
          <w:rFonts w:cstheme="minorHAnsi"/>
          <w:b/>
          <w:sz w:val="24"/>
          <w:szCs w:val="24"/>
        </w:rPr>
      </w:pPr>
      <w:r w:rsidRPr="00FD369B">
        <w:rPr>
          <w:rFonts w:cstheme="minorHAnsi"/>
          <w:b/>
          <w:sz w:val="24"/>
          <w:szCs w:val="24"/>
        </w:rPr>
        <w:t xml:space="preserve">TRUE OR FALSE: </w:t>
      </w:r>
      <w:r w:rsidRPr="00FD369B">
        <w:rPr>
          <w:rFonts w:cstheme="minorHAnsi"/>
          <w:sz w:val="24"/>
          <w:szCs w:val="24"/>
        </w:rPr>
        <w:t>The sole legislative purpose for enacting Chapter 465 is to ensure that every pharmacist practicing in Florida and every pharmacy in Florida meet minimum requirements for safe practice.</w:t>
      </w:r>
    </w:p>
    <w:p w:rsidR="007933DC" w:rsidRPr="007933DC" w:rsidRDefault="007933DC" w:rsidP="007933DC">
      <w:pPr>
        <w:pStyle w:val="ListParagraph"/>
        <w:spacing w:line="480" w:lineRule="auto"/>
        <w:rPr>
          <w:rFonts w:cstheme="minorHAnsi"/>
          <w:color w:val="7030A0"/>
          <w:sz w:val="24"/>
          <w:szCs w:val="24"/>
        </w:rPr>
      </w:pPr>
      <w:r w:rsidRPr="007933DC">
        <w:rPr>
          <w:rFonts w:cstheme="minorHAnsi"/>
          <w:color w:val="7030A0"/>
          <w:sz w:val="24"/>
          <w:szCs w:val="24"/>
        </w:rPr>
        <w:t>TRUE</w:t>
      </w:r>
    </w:p>
    <w:p w:rsidR="00E64F6D" w:rsidRDefault="00742CB9" w:rsidP="00BB6CFA">
      <w:pPr>
        <w:pStyle w:val="ListParagraph"/>
        <w:numPr>
          <w:ilvl w:val="0"/>
          <w:numId w:val="1"/>
        </w:numPr>
        <w:spacing w:line="480" w:lineRule="auto"/>
        <w:rPr>
          <w:rFonts w:cstheme="minorHAnsi"/>
          <w:sz w:val="24"/>
          <w:szCs w:val="24"/>
        </w:rPr>
      </w:pPr>
      <w:r>
        <w:rPr>
          <w:rFonts w:cstheme="minorHAnsi"/>
          <w:b/>
          <w:sz w:val="24"/>
          <w:szCs w:val="24"/>
        </w:rPr>
        <w:t>TRUE OR FALSE</w:t>
      </w:r>
      <w:r w:rsidR="00E64F6D" w:rsidRPr="00FD369B">
        <w:rPr>
          <w:rFonts w:cstheme="minorHAnsi"/>
          <w:b/>
          <w:sz w:val="24"/>
          <w:szCs w:val="24"/>
        </w:rPr>
        <w:t xml:space="preserve">: </w:t>
      </w:r>
      <w:r w:rsidR="00BB6CFA">
        <w:rPr>
          <w:rFonts w:cstheme="minorHAnsi"/>
          <w:sz w:val="24"/>
          <w:szCs w:val="24"/>
        </w:rPr>
        <w:t>Under Florida law, dispensing is defined as</w:t>
      </w:r>
      <w:r w:rsidR="00E64F6D" w:rsidRPr="00FD369B">
        <w:rPr>
          <w:rFonts w:cstheme="minorHAnsi"/>
          <w:sz w:val="24"/>
          <w:szCs w:val="24"/>
        </w:rPr>
        <w:t xml:space="preserve"> </w:t>
      </w:r>
      <w:r w:rsidR="00BB6CFA" w:rsidRPr="00BB6CFA">
        <w:rPr>
          <w:rFonts w:cstheme="minorHAnsi"/>
          <w:sz w:val="24"/>
          <w:szCs w:val="24"/>
        </w:rPr>
        <w:t>the transfer of possession of one or more doses of a medicinal drug by a pharmacist to the ultimate consumer or her or his agent.</w:t>
      </w:r>
    </w:p>
    <w:p w:rsidR="007933DC" w:rsidRPr="007933DC" w:rsidRDefault="007933DC" w:rsidP="007933DC">
      <w:pPr>
        <w:pStyle w:val="ListParagraph"/>
        <w:spacing w:line="480" w:lineRule="auto"/>
        <w:rPr>
          <w:rFonts w:cstheme="minorHAnsi"/>
          <w:color w:val="7030A0"/>
          <w:sz w:val="24"/>
          <w:szCs w:val="24"/>
        </w:rPr>
      </w:pPr>
      <w:r w:rsidRPr="007933DC">
        <w:rPr>
          <w:rFonts w:cstheme="minorHAnsi"/>
          <w:color w:val="7030A0"/>
          <w:sz w:val="24"/>
          <w:szCs w:val="24"/>
        </w:rPr>
        <w:t>TRUE</w:t>
      </w:r>
    </w:p>
    <w:p w:rsidR="007C55BC" w:rsidRDefault="00E64F6D" w:rsidP="0069129F">
      <w:pPr>
        <w:pStyle w:val="ListParagraph"/>
        <w:numPr>
          <w:ilvl w:val="0"/>
          <w:numId w:val="1"/>
        </w:numPr>
        <w:spacing w:line="480" w:lineRule="auto"/>
        <w:rPr>
          <w:rFonts w:cstheme="minorHAnsi"/>
          <w:b/>
          <w:sz w:val="24"/>
          <w:szCs w:val="24"/>
        </w:rPr>
      </w:pPr>
      <w:r w:rsidRPr="00FD369B">
        <w:rPr>
          <w:rFonts w:cstheme="minorHAnsi"/>
          <w:b/>
          <w:sz w:val="24"/>
          <w:szCs w:val="24"/>
        </w:rPr>
        <w:t>Give an example of what is not considered dispensing</w:t>
      </w:r>
      <w:r w:rsidR="00BB6CFA">
        <w:rPr>
          <w:rFonts w:cstheme="minorHAnsi"/>
          <w:b/>
          <w:sz w:val="24"/>
          <w:szCs w:val="24"/>
        </w:rPr>
        <w:t xml:space="preserve"> under Florida law</w:t>
      </w:r>
      <w:r w:rsidRPr="00FD369B">
        <w:rPr>
          <w:rFonts w:cstheme="minorHAnsi"/>
          <w:b/>
          <w:sz w:val="24"/>
          <w:szCs w:val="24"/>
        </w:rPr>
        <w:t>?</w:t>
      </w:r>
    </w:p>
    <w:p w:rsidR="003D026C" w:rsidRPr="007933DC" w:rsidRDefault="0088185A" w:rsidP="007933DC">
      <w:pPr>
        <w:pStyle w:val="ListParagraph"/>
        <w:numPr>
          <w:ilvl w:val="1"/>
          <w:numId w:val="1"/>
        </w:numPr>
        <w:spacing w:line="480" w:lineRule="auto"/>
        <w:rPr>
          <w:rFonts w:cstheme="minorHAnsi"/>
          <w:sz w:val="24"/>
          <w:szCs w:val="24"/>
        </w:rPr>
      </w:pPr>
      <w:r w:rsidRPr="007933DC">
        <w:rPr>
          <w:rFonts w:cstheme="minorHAnsi"/>
          <w:sz w:val="24"/>
          <w:szCs w:val="24"/>
        </w:rPr>
        <w:t>The actual sales transaction and delivery of such drug</w:t>
      </w:r>
    </w:p>
    <w:p w:rsidR="00BB6CFA" w:rsidRPr="007933DC" w:rsidRDefault="0088185A" w:rsidP="007933DC">
      <w:pPr>
        <w:pStyle w:val="ListParagraph"/>
        <w:numPr>
          <w:ilvl w:val="1"/>
          <w:numId w:val="1"/>
        </w:numPr>
        <w:spacing w:line="480" w:lineRule="auto"/>
        <w:rPr>
          <w:rFonts w:cstheme="minorHAnsi"/>
          <w:sz w:val="24"/>
          <w:szCs w:val="24"/>
        </w:rPr>
      </w:pPr>
      <w:r w:rsidRPr="007933DC">
        <w:rPr>
          <w:rFonts w:cstheme="minorHAnsi"/>
          <w:sz w:val="24"/>
          <w:szCs w:val="24"/>
        </w:rPr>
        <w:t>The administration shall not be considered dispensing</w:t>
      </w:r>
    </w:p>
    <w:p w:rsidR="00BB6CFA" w:rsidRPr="007933DC" w:rsidRDefault="00E64F6D" w:rsidP="007933DC">
      <w:pPr>
        <w:pStyle w:val="ListParagraph"/>
        <w:numPr>
          <w:ilvl w:val="0"/>
          <w:numId w:val="1"/>
        </w:numPr>
        <w:spacing w:line="480" w:lineRule="auto"/>
        <w:rPr>
          <w:rFonts w:cstheme="minorHAnsi"/>
          <w:b/>
          <w:sz w:val="24"/>
          <w:szCs w:val="24"/>
        </w:rPr>
      </w:pPr>
      <w:r w:rsidRPr="00BB6CFA">
        <w:rPr>
          <w:rFonts w:cstheme="minorHAnsi"/>
          <w:b/>
          <w:sz w:val="24"/>
          <w:szCs w:val="24"/>
        </w:rPr>
        <w:t xml:space="preserve">TRUE OR FALSE: </w:t>
      </w:r>
      <w:r w:rsidRPr="00BB6CFA">
        <w:rPr>
          <w:rFonts w:cstheme="minorHAnsi"/>
          <w:sz w:val="24"/>
          <w:szCs w:val="24"/>
        </w:rPr>
        <w:t xml:space="preserve">The pharmacy department of any permittee shall be considered closed whenever a Florida licensed pharmacist is not present and on duty. </w:t>
      </w:r>
    </w:p>
    <w:p w:rsidR="007933DC" w:rsidRPr="007933DC" w:rsidRDefault="007933DC" w:rsidP="007933DC">
      <w:pPr>
        <w:pStyle w:val="ListParagraph"/>
        <w:spacing w:line="480" w:lineRule="auto"/>
        <w:rPr>
          <w:rFonts w:cstheme="minorHAnsi"/>
          <w:color w:val="7030A0"/>
          <w:sz w:val="24"/>
          <w:szCs w:val="24"/>
        </w:rPr>
      </w:pPr>
      <w:r w:rsidRPr="007933DC">
        <w:rPr>
          <w:rFonts w:cstheme="minorHAnsi"/>
          <w:color w:val="7030A0"/>
          <w:sz w:val="24"/>
          <w:szCs w:val="24"/>
        </w:rPr>
        <w:t>TRUE</w:t>
      </w:r>
    </w:p>
    <w:p w:rsidR="00BB6CFA" w:rsidRDefault="00E64F6D" w:rsidP="00BB6CFA">
      <w:pPr>
        <w:pStyle w:val="ListParagraph"/>
        <w:numPr>
          <w:ilvl w:val="0"/>
          <w:numId w:val="1"/>
        </w:numPr>
        <w:spacing w:line="480" w:lineRule="auto"/>
        <w:rPr>
          <w:rFonts w:cstheme="minorHAnsi"/>
          <w:b/>
          <w:sz w:val="24"/>
          <w:szCs w:val="24"/>
        </w:rPr>
      </w:pPr>
      <w:r w:rsidRPr="00BB6CFA">
        <w:rPr>
          <w:rFonts w:cstheme="minorHAnsi"/>
          <w:b/>
          <w:sz w:val="24"/>
          <w:szCs w:val="24"/>
        </w:rPr>
        <w:t>Briefly describe the definit</w:t>
      </w:r>
      <w:r w:rsidR="00BB6CFA">
        <w:rPr>
          <w:rFonts w:cstheme="minorHAnsi"/>
          <w:b/>
          <w:sz w:val="24"/>
          <w:szCs w:val="24"/>
        </w:rPr>
        <w:t>ion of the Practice of Pharmacy (Slide 56).</w:t>
      </w:r>
    </w:p>
    <w:p w:rsidR="003D026C" w:rsidRPr="007933DC" w:rsidRDefault="007933DC" w:rsidP="007933DC">
      <w:pPr>
        <w:pStyle w:val="ListParagraph"/>
        <w:spacing w:line="480" w:lineRule="auto"/>
        <w:rPr>
          <w:rFonts w:cstheme="minorHAnsi"/>
          <w:sz w:val="24"/>
          <w:szCs w:val="24"/>
        </w:rPr>
      </w:pPr>
      <w:r>
        <w:rPr>
          <w:rFonts w:cstheme="minorHAnsi"/>
          <w:sz w:val="24"/>
          <w:szCs w:val="24"/>
        </w:rPr>
        <w:t>C</w:t>
      </w:r>
      <w:r w:rsidR="0088185A" w:rsidRPr="007933DC">
        <w:rPr>
          <w:rFonts w:cstheme="minorHAnsi"/>
          <w:sz w:val="24"/>
          <w:szCs w:val="24"/>
        </w:rPr>
        <w:t>ompounding, dispensing, and consulting concerning contents, therapeutic values, and uses of any medicinal drug</w:t>
      </w:r>
      <w:r>
        <w:rPr>
          <w:rFonts w:cstheme="minorHAnsi"/>
          <w:sz w:val="24"/>
          <w:szCs w:val="24"/>
        </w:rPr>
        <w:t>. Administration of vaccines to adults.</w:t>
      </w:r>
    </w:p>
    <w:p w:rsidR="007933DC" w:rsidRPr="007933DC" w:rsidRDefault="007933DC" w:rsidP="007933DC">
      <w:pPr>
        <w:pStyle w:val="ListParagraph"/>
        <w:spacing w:line="480" w:lineRule="auto"/>
        <w:rPr>
          <w:rFonts w:cstheme="minorHAnsi"/>
          <w:color w:val="7030A0"/>
          <w:sz w:val="24"/>
          <w:szCs w:val="24"/>
        </w:rPr>
      </w:pPr>
    </w:p>
    <w:p w:rsidR="00D04D14" w:rsidRPr="00FD369B" w:rsidRDefault="00713902" w:rsidP="0069129F">
      <w:pPr>
        <w:pStyle w:val="ListParagraph"/>
        <w:numPr>
          <w:ilvl w:val="0"/>
          <w:numId w:val="1"/>
        </w:numPr>
        <w:spacing w:line="480" w:lineRule="auto"/>
        <w:rPr>
          <w:rFonts w:cstheme="minorHAnsi"/>
          <w:b/>
          <w:sz w:val="24"/>
          <w:szCs w:val="24"/>
        </w:rPr>
      </w:pPr>
      <w:r w:rsidRPr="00FD369B">
        <w:rPr>
          <w:rFonts w:cstheme="minorHAnsi"/>
          <w:b/>
          <w:sz w:val="24"/>
          <w:szCs w:val="24"/>
        </w:rPr>
        <w:t>Which of the following about the Board of Pharmacy is/are correct</w:t>
      </w:r>
      <w:r w:rsidR="00BB6CFA">
        <w:rPr>
          <w:rFonts w:cstheme="minorHAnsi"/>
          <w:b/>
          <w:sz w:val="24"/>
          <w:szCs w:val="24"/>
        </w:rPr>
        <w:t>?</w:t>
      </w:r>
    </w:p>
    <w:p w:rsidR="00713902" w:rsidRPr="00FD369B" w:rsidRDefault="00195B75" w:rsidP="0088185A">
      <w:pPr>
        <w:pStyle w:val="ListParagraph"/>
        <w:numPr>
          <w:ilvl w:val="0"/>
          <w:numId w:val="3"/>
        </w:numPr>
        <w:spacing w:line="240" w:lineRule="auto"/>
        <w:rPr>
          <w:rFonts w:cstheme="minorHAnsi"/>
          <w:sz w:val="24"/>
          <w:szCs w:val="24"/>
        </w:rPr>
      </w:pPr>
      <w:r w:rsidRPr="00FD369B">
        <w:rPr>
          <w:rFonts w:cstheme="minorHAnsi"/>
          <w:sz w:val="24"/>
          <w:szCs w:val="24"/>
        </w:rPr>
        <w:t>9 members, appointed by the Governor, confirmed by the Senate</w:t>
      </w:r>
    </w:p>
    <w:p w:rsidR="00762741" w:rsidRPr="00FD369B" w:rsidRDefault="00195B75" w:rsidP="0088185A">
      <w:pPr>
        <w:pStyle w:val="ListParagraph"/>
        <w:numPr>
          <w:ilvl w:val="0"/>
          <w:numId w:val="3"/>
        </w:numPr>
        <w:spacing w:line="240" w:lineRule="auto"/>
        <w:rPr>
          <w:rFonts w:cstheme="minorHAnsi"/>
          <w:sz w:val="24"/>
          <w:szCs w:val="24"/>
        </w:rPr>
      </w:pPr>
      <w:r w:rsidRPr="00FD369B">
        <w:rPr>
          <w:rFonts w:cstheme="minorHAnsi"/>
          <w:sz w:val="24"/>
          <w:szCs w:val="24"/>
        </w:rPr>
        <w:t>7 Board Members must be licensed pharmacists who are state residents, and to the extent practicable, must be representative of various practice settings</w:t>
      </w:r>
    </w:p>
    <w:p w:rsidR="00762741" w:rsidRPr="00FD369B" w:rsidRDefault="00195B75" w:rsidP="0088185A">
      <w:pPr>
        <w:pStyle w:val="ListParagraph"/>
        <w:numPr>
          <w:ilvl w:val="0"/>
          <w:numId w:val="3"/>
        </w:numPr>
        <w:spacing w:line="240" w:lineRule="auto"/>
        <w:rPr>
          <w:rFonts w:cstheme="minorHAnsi"/>
          <w:sz w:val="24"/>
          <w:szCs w:val="24"/>
        </w:rPr>
      </w:pPr>
      <w:r w:rsidRPr="00FD369B">
        <w:rPr>
          <w:rFonts w:cstheme="minorHAnsi"/>
          <w:sz w:val="24"/>
          <w:szCs w:val="24"/>
        </w:rPr>
        <w:t>2 members must be community pharmacy pharmacists</w:t>
      </w:r>
    </w:p>
    <w:p w:rsidR="00762741" w:rsidRPr="00FD369B" w:rsidRDefault="00195B75" w:rsidP="0088185A">
      <w:pPr>
        <w:pStyle w:val="ListParagraph"/>
        <w:numPr>
          <w:ilvl w:val="0"/>
          <w:numId w:val="3"/>
        </w:numPr>
        <w:spacing w:line="240" w:lineRule="auto"/>
        <w:rPr>
          <w:rFonts w:cstheme="minorHAnsi"/>
          <w:sz w:val="24"/>
          <w:szCs w:val="24"/>
        </w:rPr>
      </w:pPr>
      <w:r w:rsidRPr="00FD369B">
        <w:rPr>
          <w:rFonts w:cstheme="minorHAnsi"/>
          <w:sz w:val="24"/>
          <w:szCs w:val="24"/>
        </w:rPr>
        <w:t>2 members must be practice in a Class II institutional Pharmacy or a modified Class II institutional pharmacy</w:t>
      </w:r>
    </w:p>
    <w:p w:rsidR="00762741" w:rsidRPr="00FD369B" w:rsidRDefault="00195B75" w:rsidP="0088185A">
      <w:pPr>
        <w:pStyle w:val="ListParagraph"/>
        <w:numPr>
          <w:ilvl w:val="0"/>
          <w:numId w:val="3"/>
        </w:numPr>
        <w:spacing w:line="240" w:lineRule="auto"/>
        <w:rPr>
          <w:rFonts w:cstheme="minorHAnsi"/>
          <w:sz w:val="24"/>
          <w:szCs w:val="24"/>
        </w:rPr>
      </w:pPr>
      <w:r w:rsidRPr="00FD369B">
        <w:rPr>
          <w:rFonts w:cstheme="minorHAnsi"/>
          <w:sz w:val="24"/>
          <w:szCs w:val="24"/>
        </w:rPr>
        <w:t xml:space="preserve">3 members </w:t>
      </w:r>
      <w:r w:rsidR="00BB6CFA">
        <w:rPr>
          <w:rFonts w:cstheme="minorHAnsi"/>
          <w:sz w:val="24"/>
          <w:szCs w:val="24"/>
        </w:rPr>
        <w:t xml:space="preserve">have no setting requirement and </w:t>
      </w:r>
      <w:r w:rsidRPr="00FD369B">
        <w:rPr>
          <w:rFonts w:cstheme="minorHAnsi"/>
          <w:sz w:val="24"/>
          <w:szCs w:val="24"/>
        </w:rPr>
        <w:t xml:space="preserve">may be </w:t>
      </w:r>
      <w:r w:rsidR="00BB6CFA">
        <w:rPr>
          <w:rFonts w:cstheme="minorHAnsi"/>
          <w:sz w:val="24"/>
          <w:szCs w:val="24"/>
        </w:rPr>
        <w:t xml:space="preserve">in </w:t>
      </w:r>
      <w:r w:rsidRPr="00FD369B">
        <w:rPr>
          <w:rFonts w:cstheme="minorHAnsi"/>
          <w:sz w:val="24"/>
          <w:szCs w:val="24"/>
        </w:rPr>
        <w:t>various practice settings</w:t>
      </w:r>
    </w:p>
    <w:p w:rsidR="00762741" w:rsidRPr="00FD369B" w:rsidRDefault="00195B75" w:rsidP="0088185A">
      <w:pPr>
        <w:pStyle w:val="ListParagraph"/>
        <w:numPr>
          <w:ilvl w:val="0"/>
          <w:numId w:val="3"/>
        </w:numPr>
        <w:spacing w:line="240" w:lineRule="auto"/>
        <w:rPr>
          <w:rFonts w:cstheme="minorHAnsi"/>
          <w:sz w:val="24"/>
          <w:szCs w:val="24"/>
        </w:rPr>
      </w:pPr>
      <w:r w:rsidRPr="00FD369B">
        <w:rPr>
          <w:rFonts w:cstheme="minorHAnsi"/>
          <w:sz w:val="24"/>
          <w:szCs w:val="24"/>
        </w:rPr>
        <w:t>Must have been practicing pharmacists for at least 4 years in Florida</w:t>
      </w:r>
    </w:p>
    <w:p w:rsidR="00762741" w:rsidRPr="00FD369B" w:rsidRDefault="00195B75" w:rsidP="0088185A">
      <w:pPr>
        <w:pStyle w:val="ListParagraph"/>
        <w:numPr>
          <w:ilvl w:val="0"/>
          <w:numId w:val="3"/>
        </w:numPr>
        <w:spacing w:line="240" w:lineRule="auto"/>
        <w:rPr>
          <w:rFonts w:cstheme="minorHAnsi"/>
          <w:sz w:val="24"/>
          <w:szCs w:val="24"/>
        </w:rPr>
      </w:pPr>
      <w:r w:rsidRPr="00FD369B">
        <w:rPr>
          <w:rFonts w:cstheme="minorHAnsi"/>
          <w:sz w:val="24"/>
          <w:szCs w:val="24"/>
        </w:rPr>
        <w:t xml:space="preserve">2 Board Members must be members of the community, also state residents, not pharmacists with no connection to the profession, and no connection in any way to a drug wholesaler or pharmaceutical manufacturer </w:t>
      </w:r>
    </w:p>
    <w:p w:rsidR="00762741" w:rsidRPr="00FD369B" w:rsidRDefault="00195B75" w:rsidP="0088185A">
      <w:pPr>
        <w:pStyle w:val="ListParagraph"/>
        <w:numPr>
          <w:ilvl w:val="0"/>
          <w:numId w:val="3"/>
        </w:numPr>
        <w:spacing w:line="240" w:lineRule="auto"/>
        <w:rPr>
          <w:rFonts w:cstheme="minorHAnsi"/>
          <w:sz w:val="24"/>
          <w:szCs w:val="24"/>
        </w:rPr>
      </w:pPr>
      <w:r w:rsidRPr="00FD369B">
        <w:rPr>
          <w:rFonts w:cstheme="minorHAnsi"/>
          <w:sz w:val="24"/>
          <w:szCs w:val="24"/>
        </w:rPr>
        <w:t>At least 1 Board Member must be 60 years of age or older</w:t>
      </w:r>
    </w:p>
    <w:p w:rsidR="00762741" w:rsidRPr="00FD369B" w:rsidRDefault="00195B75" w:rsidP="0088185A">
      <w:pPr>
        <w:pStyle w:val="ListParagraph"/>
        <w:numPr>
          <w:ilvl w:val="0"/>
          <w:numId w:val="3"/>
        </w:numPr>
        <w:spacing w:line="240" w:lineRule="auto"/>
        <w:rPr>
          <w:rFonts w:cstheme="minorHAnsi"/>
          <w:sz w:val="24"/>
          <w:szCs w:val="24"/>
        </w:rPr>
      </w:pPr>
      <w:r w:rsidRPr="00FD369B">
        <w:rPr>
          <w:rFonts w:cstheme="minorHAnsi"/>
          <w:sz w:val="24"/>
          <w:szCs w:val="24"/>
        </w:rPr>
        <w:t>Terms last 4 years</w:t>
      </w:r>
    </w:p>
    <w:p w:rsidR="00713902" w:rsidRPr="007933DC" w:rsidRDefault="00713902" w:rsidP="0088185A">
      <w:pPr>
        <w:pStyle w:val="ListParagraph"/>
        <w:numPr>
          <w:ilvl w:val="0"/>
          <w:numId w:val="3"/>
        </w:numPr>
        <w:spacing w:line="240" w:lineRule="auto"/>
        <w:rPr>
          <w:rFonts w:cstheme="minorHAnsi"/>
          <w:b/>
          <w:color w:val="7030A0"/>
          <w:sz w:val="24"/>
          <w:szCs w:val="24"/>
        </w:rPr>
      </w:pPr>
      <w:r w:rsidRPr="007933DC">
        <w:rPr>
          <w:rFonts w:cstheme="minorHAnsi"/>
          <w:b/>
          <w:color w:val="7030A0"/>
          <w:sz w:val="24"/>
          <w:szCs w:val="24"/>
        </w:rPr>
        <w:t>All the above</w:t>
      </w:r>
    </w:p>
    <w:p w:rsidR="00BB6CFA" w:rsidRPr="00FD369B" w:rsidRDefault="00BB6CFA" w:rsidP="00BB6CFA">
      <w:pPr>
        <w:pStyle w:val="ListParagraph"/>
        <w:spacing w:line="240" w:lineRule="auto"/>
        <w:ind w:left="1080"/>
        <w:rPr>
          <w:rFonts w:cstheme="minorHAnsi"/>
          <w:sz w:val="24"/>
          <w:szCs w:val="24"/>
        </w:rPr>
      </w:pPr>
    </w:p>
    <w:p w:rsidR="006B251D" w:rsidRDefault="00BB6CFA" w:rsidP="006B251D">
      <w:pPr>
        <w:pStyle w:val="ListParagraph"/>
        <w:numPr>
          <w:ilvl w:val="0"/>
          <w:numId w:val="1"/>
        </w:numPr>
        <w:spacing w:line="480" w:lineRule="auto"/>
        <w:rPr>
          <w:rFonts w:cstheme="minorHAnsi"/>
          <w:b/>
          <w:sz w:val="24"/>
          <w:szCs w:val="24"/>
        </w:rPr>
      </w:pPr>
      <w:r>
        <w:rPr>
          <w:rFonts w:cstheme="minorHAnsi"/>
          <w:b/>
          <w:sz w:val="24"/>
          <w:szCs w:val="24"/>
        </w:rPr>
        <w:t>YES OR NO: Can an individual own a pharmacy even though that person</w:t>
      </w:r>
      <w:r w:rsidR="00F91091" w:rsidRPr="00FD369B">
        <w:rPr>
          <w:rFonts w:cstheme="minorHAnsi"/>
          <w:b/>
          <w:sz w:val="24"/>
          <w:szCs w:val="24"/>
        </w:rPr>
        <w:t xml:space="preserve"> is not a licensed pharmacist? </w:t>
      </w:r>
    </w:p>
    <w:p w:rsidR="00BB6CFA" w:rsidRPr="007933DC" w:rsidRDefault="007933DC" w:rsidP="00BB6CFA">
      <w:pPr>
        <w:pStyle w:val="ListParagraph"/>
        <w:spacing w:line="480" w:lineRule="auto"/>
        <w:rPr>
          <w:rFonts w:cstheme="minorHAnsi"/>
          <w:color w:val="7030A0"/>
          <w:sz w:val="24"/>
          <w:szCs w:val="24"/>
        </w:rPr>
      </w:pPr>
      <w:r w:rsidRPr="007933DC">
        <w:rPr>
          <w:rFonts w:cstheme="minorHAnsi"/>
          <w:color w:val="7030A0"/>
          <w:sz w:val="24"/>
          <w:szCs w:val="24"/>
        </w:rPr>
        <w:t>YES</w:t>
      </w:r>
    </w:p>
    <w:p w:rsidR="00762741" w:rsidRDefault="00F91091" w:rsidP="00F91091">
      <w:pPr>
        <w:pStyle w:val="ListParagraph"/>
        <w:numPr>
          <w:ilvl w:val="0"/>
          <w:numId w:val="1"/>
        </w:numPr>
        <w:spacing w:line="480" w:lineRule="auto"/>
        <w:rPr>
          <w:rFonts w:cstheme="minorHAnsi"/>
          <w:sz w:val="24"/>
          <w:szCs w:val="24"/>
        </w:rPr>
      </w:pPr>
      <w:r w:rsidRPr="00FD369B">
        <w:rPr>
          <w:rFonts w:cstheme="minorHAnsi"/>
          <w:b/>
          <w:sz w:val="24"/>
          <w:szCs w:val="24"/>
        </w:rPr>
        <w:t>TRUE OR FALSE</w:t>
      </w:r>
      <w:r w:rsidR="00BB6CFA">
        <w:rPr>
          <w:rFonts w:cstheme="minorHAnsi"/>
          <w:b/>
          <w:sz w:val="24"/>
          <w:szCs w:val="24"/>
        </w:rPr>
        <w:t xml:space="preserve"> (Slide 86)</w:t>
      </w:r>
      <w:r w:rsidRPr="00FD369B">
        <w:rPr>
          <w:rFonts w:cstheme="minorHAnsi"/>
          <w:b/>
          <w:sz w:val="24"/>
          <w:szCs w:val="24"/>
        </w:rPr>
        <w:t xml:space="preserve">: </w:t>
      </w:r>
      <w:r w:rsidR="00BB6CFA">
        <w:rPr>
          <w:rFonts w:cstheme="minorHAnsi"/>
          <w:sz w:val="24"/>
          <w:szCs w:val="24"/>
        </w:rPr>
        <w:t>Pharmacists m</w:t>
      </w:r>
      <w:r w:rsidR="00195B75" w:rsidRPr="00FD369B">
        <w:rPr>
          <w:rFonts w:cstheme="minorHAnsi"/>
          <w:sz w:val="24"/>
          <w:szCs w:val="24"/>
        </w:rPr>
        <w:t xml:space="preserve">ust report to </w:t>
      </w:r>
      <w:r w:rsidR="00BB6CFA">
        <w:rPr>
          <w:rFonts w:cstheme="minorHAnsi"/>
          <w:sz w:val="24"/>
          <w:szCs w:val="24"/>
        </w:rPr>
        <w:t xml:space="preserve">the </w:t>
      </w:r>
      <w:r w:rsidR="00195B75" w:rsidRPr="00FD369B">
        <w:rPr>
          <w:rFonts w:cstheme="minorHAnsi"/>
          <w:sz w:val="24"/>
          <w:szCs w:val="24"/>
        </w:rPr>
        <w:t>sheriff or other chief law enforcement agency any attempts to obtain or actual acquirement of controlled substances via fraud from the pharmacy within 24 hours after discovery or by close of business on the next business day (whichever is later) that the pharmacist knew or believed was obtained or attempted to be obtained through fraudulent methods or representations from the pharmacy at which the pharmacist practiced pharmacy (first degree misdemeanor if you knowingly fail to report)</w:t>
      </w:r>
      <w:r w:rsidRPr="00FD369B">
        <w:rPr>
          <w:rFonts w:cstheme="minorHAnsi"/>
          <w:sz w:val="24"/>
          <w:szCs w:val="24"/>
        </w:rPr>
        <w:t>.</w:t>
      </w:r>
    </w:p>
    <w:p w:rsidR="00FA1861" w:rsidRPr="00FA1861" w:rsidRDefault="00FA1861" w:rsidP="00FA1861">
      <w:pPr>
        <w:pStyle w:val="ListParagraph"/>
        <w:spacing w:line="480" w:lineRule="auto"/>
        <w:rPr>
          <w:rFonts w:cstheme="minorHAnsi"/>
          <w:color w:val="7030A0"/>
          <w:sz w:val="24"/>
          <w:szCs w:val="24"/>
        </w:rPr>
      </w:pPr>
      <w:r w:rsidRPr="00FA1861">
        <w:rPr>
          <w:rFonts w:cstheme="minorHAnsi"/>
          <w:color w:val="7030A0"/>
          <w:sz w:val="24"/>
          <w:szCs w:val="24"/>
        </w:rPr>
        <w:t>TRUE</w:t>
      </w:r>
    </w:p>
    <w:p w:rsidR="00F91091" w:rsidRDefault="00C8793D" w:rsidP="006B251D">
      <w:pPr>
        <w:pStyle w:val="ListParagraph"/>
        <w:numPr>
          <w:ilvl w:val="0"/>
          <w:numId w:val="1"/>
        </w:numPr>
        <w:spacing w:line="480" w:lineRule="auto"/>
        <w:rPr>
          <w:rFonts w:cstheme="minorHAnsi"/>
          <w:b/>
          <w:sz w:val="24"/>
          <w:szCs w:val="24"/>
        </w:rPr>
      </w:pPr>
      <w:r w:rsidRPr="00FD369B">
        <w:rPr>
          <w:rFonts w:cstheme="minorHAnsi"/>
          <w:b/>
          <w:sz w:val="24"/>
          <w:szCs w:val="24"/>
        </w:rPr>
        <w:t>What is a Nonresident Pharmacy</w:t>
      </w:r>
      <w:r w:rsidR="00BB6CFA">
        <w:rPr>
          <w:rFonts w:cstheme="minorHAnsi"/>
          <w:b/>
          <w:sz w:val="24"/>
          <w:szCs w:val="24"/>
        </w:rPr>
        <w:t xml:space="preserve"> (Slide 88)</w:t>
      </w:r>
      <w:r w:rsidRPr="00FD369B">
        <w:rPr>
          <w:rFonts w:cstheme="minorHAnsi"/>
          <w:b/>
          <w:sz w:val="24"/>
          <w:szCs w:val="24"/>
        </w:rPr>
        <w:t>?</w:t>
      </w:r>
    </w:p>
    <w:p w:rsidR="00FA1861" w:rsidRPr="00FA1861" w:rsidRDefault="0088185A" w:rsidP="00FA1861">
      <w:pPr>
        <w:pStyle w:val="ListParagraph"/>
        <w:spacing w:line="480" w:lineRule="auto"/>
        <w:rPr>
          <w:rFonts w:cstheme="minorHAnsi"/>
          <w:sz w:val="24"/>
          <w:szCs w:val="24"/>
        </w:rPr>
      </w:pPr>
      <w:r w:rsidRPr="00FA1861">
        <w:rPr>
          <w:rFonts w:cstheme="minorHAnsi"/>
          <w:sz w:val="24"/>
          <w:szCs w:val="24"/>
        </w:rPr>
        <w:lastRenderedPageBreak/>
        <w:t>Any pharmacy which is located outside this state and which ships, mails, or delivers, in any manner, a dispensed medicinal drug into this state shall be considered a nonresident pharmacy</w:t>
      </w:r>
    </w:p>
    <w:p w:rsidR="00C8793D" w:rsidRDefault="00F84CFE" w:rsidP="00F84CFE">
      <w:pPr>
        <w:pStyle w:val="ListParagraph"/>
        <w:numPr>
          <w:ilvl w:val="0"/>
          <w:numId w:val="1"/>
        </w:numPr>
        <w:spacing w:line="480" w:lineRule="auto"/>
        <w:rPr>
          <w:rFonts w:cstheme="minorHAnsi"/>
          <w:b/>
          <w:sz w:val="24"/>
          <w:szCs w:val="24"/>
        </w:rPr>
      </w:pPr>
      <w:r w:rsidRPr="00FD369B">
        <w:rPr>
          <w:rFonts w:cstheme="minorHAnsi"/>
          <w:b/>
          <w:sz w:val="24"/>
          <w:szCs w:val="24"/>
        </w:rPr>
        <w:t>List at least 3 examples of acts that can constitute grounds for denial of a</w:t>
      </w:r>
      <w:r w:rsidR="00BB6CFA">
        <w:rPr>
          <w:rFonts w:cstheme="minorHAnsi"/>
          <w:b/>
          <w:sz w:val="24"/>
          <w:szCs w:val="24"/>
        </w:rPr>
        <w:t xml:space="preserve"> license</w:t>
      </w:r>
      <w:r w:rsidRPr="00FD369B">
        <w:rPr>
          <w:rFonts w:cstheme="minorHAnsi"/>
          <w:b/>
          <w:sz w:val="24"/>
          <w:szCs w:val="24"/>
        </w:rPr>
        <w:t>.</w:t>
      </w:r>
    </w:p>
    <w:p w:rsidR="003D026C" w:rsidRPr="00FA1861" w:rsidRDefault="0088185A" w:rsidP="00FA1861">
      <w:pPr>
        <w:pStyle w:val="ListParagraph"/>
        <w:numPr>
          <w:ilvl w:val="1"/>
          <w:numId w:val="1"/>
        </w:numPr>
        <w:spacing w:line="480" w:lineRule="auto"/>
        <w:rPr>
          <w:rFonts w:cstheme="minorHAnsi"/>
          <w:sz w:val="24"/>
          <w:szCs w:val="24"/>
        </w:rPr>
      </w:pPr>
      <w:r w:rsidRPr="00FA1861">
        <w:rPr>
          <w:rFonts w:cstheme="minorHAnsi"/>
          <w:sz w:val="24"/>
          <w:szCs w:val="24"/>
        </w:rPr>
        <w:t>Obtaining a license by fraud/misrepresentation/through an error of the Board</w:t>
      </w:r>
    </w:p>
    <w:p w:rsidR="003D026C" w:rsidRPr="00FA1861" w:rsidRDefault="0088185A" w:rsidP="00FA1861">
      <w:pPr>
        <w:pStyle w:val="ListParagraph"/>
        <w:numPr>
          <w:ilvl w:val="1"/>
          <w:numId w:val="1"/>
        </w:numPr>
        <w:spacing w:line="480" w:lineRule="auto"/>
        <w:rPr>
          <w:rFonts w:cstheme="minorHAnsi"/>
          <w:sz w:val="24"/>
          <w:szCs w:val="24"/>
        </w:rPr>
      </w:pPr>
      <w:r w:rsidRPr="00FA1861">
        <w:rPr>
          <w:rFonts w:cstheme="minorHAnsi"/>
          <w:sz w:val="24"/>
          <w:szCs w:val="24"/>
        </w:rPr>
        <w:t>Procuring a license or attempting to procure a license for any person through false representation</w:t>
      </w:r>
    </w:p>
    <w:p w:rsidR="003D026C" w:rsidRPr="00FA1861" w:rsidRDefault="0088185A" w:rsidP="00FA1861">
      <w:pPr>
        <w:pStyle w:val="ListParagraph"/>
        <w:numPr>
          <w:ilvl w:val="1"/>
          <w:numId w:val="1"/>
        </w:numPr>
        <w:spacing w:line="480" w:lineRule="auto"/>
        <w:rPr>
          <w:rFonts w:cstheme="minorHAnsi"/>
          <w:sz w:val="24"/>
          <w:szCs w:val="24"/>
        </w:rPr>
      </w:pPr>
      <w:r w:rsidRPr="00FA1861">
        <w:rPr>
          <w:rFonts w:cstheme="minorHAnsi"/>
          <w:sz w:val="24"/>
          <w:szCs w:val="24"/>
        </w:rPr>
        <w:t>Failing to make prescription fees and drug pricing readily available upon request and upon presentation of a prescription for pricing or dispensing</w:t>
      </w:r>
    </w:p>
    <w:p w:rsidR="00F84CFE" w:rsidRDefault="00BB6CFA" w:rsidP="00F84CFE">
      <w:pPr>
        <w:pStyle w:val="ListParagraph"/>
        <w:numPr>
          <w:ilvl w:val="0"/>
          <w:numId w:val="1"/>
        </w:numPr>
        <w:spacing w:line="480" w:lineRule="auto"/>
        <w:rPr>
          <w:rFonts w:cstheme="minorHAnsi"/>
          <w:b/>
          <w:sz w:val="24"/>
          <w:szCs w:val="24"/>
        </w:rPr>
      </w:pPr>
      <w:r>
        <w:rPr>
          <w:rFonts w:cstheme="minorHAnsi"/>
          <w:b/>
          <w:sz w:val="24"/>
          <w:szCs w:val="24"/>
        </w:rPr>
        <w:t xml:space="preserve">YES OR NO: </w:t>
      </w:r>
      <w:r w:rsidR="000A474D" w:rsidRPr="00FD369B">
        <w:rPr>
          <w:rFonts w:cstheme="minorHAnsi"/>
          <w:b/>
          <w:sz w:val="24"/>
          <w:szCs w:val="24"/>
        </w:rPr>
        <w:t>Do the Department of Health Inspectors need a warrant to inspect the pharmacies?</w:t>
      </w:r>
    </w:p>
    <w:p w:rsidR="00FA1861" w:rsidRPr="00FA1861" w:rsidRDefault="00FA1861" w:rsidP="00FA1861">
      <w:pPr>
        <w:pStyle w:val="ListParagraph"/>
        <w:spacing w:line="480" w:lineRule="auto"/>
        <w:rPr>
          <w:rFonts w:cstheme="minorHAnsi"/>
          <w:color w:val="7030A0"/>
          <w:sz w:val="24"/>
          <w:szCs w:val="24"/>
        </w:rPr>
      </w:pPr>
      <w:r w:rsidRPr="00FA1861">
        <w:rPr>
          <w:rFonts w:cstheme="minorHAnsi"/>
          <w:color w:val="7030A0"/>
          <w:sz w:val="24"/>
          <w:szCs w:val="24"/>
        </w:rPr>
        <w:t>NO</w:t>
      </w:r>
    </w:p>
    <w:p w:rsidR="00762741" w:rsidRDefault="00195B75" w:rsidP="00544B57">
      <w:pPr>
        <w:pStyle w:val="ListParagraph"/>
        <w:numPr>
          <w:ilvl w:val="0"/>
          <w:numId w:val="1"/>
        </w:numPr>
        <w:spacing w:line="480" w:lineRule="auto"/>
        <w:rPr>
          <w:rFonts w:cstheme="minorHAnsi"/>
          <w:b/>
          <w:sz w:val="24"/>
          <w:szCs w:val="24"/>
        </w:rPr>
      </w:pPr>
      <w:r w:rsidRPr="00FD369B">
        <w:rPr>
          <w:rFonts w:cstheme="minorHAnsi"/>
          <w:b/>
          <w:sz w:val="24"/>
          <w:szCs w:val="24"/>
        </w:rPr>
        <w:t>What pharmacy permit types are available in Florida</w:t>
      </w:r>
      <w:r w:rsidR="00BB6CFA">
        <w:rPr>
          <w:rFonts w:cstheme="minorHAnsi"/>
          <w:b/>
          <w:sz w:val="24"/>
          <w:szCs w:val="24"/>
        </w:rPr>
        <w:t xml:space="preserve"> (Slides 106-112)</w:t>
      </w:r>
      <w:r w:rsidRPr="00FD369B">
        <w:rPr>
          <w:rFonts w:cstheme="minorHAnsi"/>
          <w:b/>
          <w:sz w:val="24"/>
          <w:szCs w:val="24"/>
        </w:rPr>
        <w:t xml:space="preserve">? </w:t>
      </w:r>
    </w:p>
    <w:p w:rsidR="00FA1861" w:rsidRPr="00FA1861" w:rsidRDefault="00FA1861" w:rsidP="0088185A">
      <w:pPr>
        <w:pStyle w:val="ListParagraph"/>
        <w:numPr>
          <w:ilvl w:val="0"/>
          <w:numId w:val="12"/>
        </w:numPr>
        <w:spacing w:line="240" w:lineRule="auto"/>
        <w:rPr>
          <w:rFonts w:cstheme="minorHAnsi"/>
          <w:sz w:val="24"/>
          <w:szCs w:val="24"/>
        </w:rPr>
      </w:pPr>
      <w:r w:rsidRPr="00FA1861">
        <w:rPr>
          <w:rFonts w:cstheme="minorHAnsi"/>
          <w:sz w:val="24"/>
          <w:szCs w:val="24"/>
        </w:rPr>
        <w:t>Community Pharmacy Permits</w:t>
      </w:r>
    </w:p>
    <w:p w:rsidR="00FA1861" w:rsidRPr="00FA1861" w:rsidRDefault="00FA1861" w:rsidP="0088185A">
      <w:pPr>
        <w:pStyle w:val="ListParagraph"/>
        <w:numPr>
          <w:ilvl w:val="0"/>
          <w:numId w:val="12"/>
        </w:numPr>
        <w:spacing w:line="240" w:lineRule="auto"/>
        <w:rPr>
          <w:rFonts w:cstheme="minorHAnsi"/>
          <w:sz w:val="24"/>
          <w:szCs w:val="24"/>
        </w:rPr>
      </w:pPr>
      <w:r w:rsidRPr="00FA1861">
        <w:rPr>
          <w:rFonts w:cstheme="minorHAnsi"/>
          <w:sz w:val="24"/>
          <w:szCs w:val="24"/>
        </w:rPr>
        <w:t>Institutional Pharmacy Permits</w:t>
      </w:r>
    </w:p>
    <w:p w:rsidR="00FA1861" w:rsidRPr="00FA1861" w:rsidRDefault="00FA1861" w:rsidP="0088185A">
      <w:pPr>
        <w:pStyle w:val="ListParagraph"/>
        <w:numPr>
          <w:ilvl w:val="0"/>
          <w:numId w:val="12"/>
        </w:numPr>
        <w:spacing w:line="240" w:lineRule="auto"/>
        <w:rPr>
          <w:rFonts w:cstheme="minorHAnsi"/>
          <w:sz w:val="24"/>
          <w:szCs w:val="24"/>
        </w:rPr>
      </w:pPr>
      <w:r w:rsidRPr="00FA1861">
        <w:rPr>
          <w:rFonts w:cstheme="minorHAnsi"/>
          <w:sz w:val="24"/>
          <w:szCs w:val="24"/>
        </w:rPr>
        <w:t>Nuclear Pharmacy Permits</w:t>
      </w:r>
    </w:p>
    <w:p w:rsidR="00FA1861" w:rsidRPr="00FA1861" w:rsidRDefault="00FA1861" w:rsidP="0088185A">
      <w:pPr>
        <w:pStyle w:val="ListParagraph"/>
        <w:numPr>
          <w:ilvl w:val="0"/>
          <w:numId w:val="12"/>
        </w:numPr>
        <w:spacing w:line="240" w:lineRule="auto"/>
        <w:rPr>
          <w:rFonts w:cstheme="minorHAnsi"/>
          <w:sz w:val="24"/>
          <w:szCs w:val="24"/>
        </w:rPr>
      </w:pPr>
      <w:r w:rsidRPr="00FA1861">
        <w:rPr>
          <w:rFonts w:cstheme="minorHAnsi"/>
          <w:sz w:val="24"/>
          <w:szCs w:val="24"/>
        </w:rPr>
        <w:t>Special Pharmacy Permits</w:t>
      </w:r>
    </w:p>
    <w:p w:rsidR="00FA1861" w:rsidRPr="00FA1861" w:rsidRDefault="00FA1861" w:rsidP="0088185A">
      <w:pPr>
        <w:pStyle w:val="ListParagraph"/>
        <w:numPr>
          <w:ilvl w:val="0"/>
          <w:numId w:val="12"/>
        </w:numPr>
        <w:spacing w:line="240" w:lineRule="auto"/>
        <w:rPr>
          <w:rFonts w:cstheme="minorHAnsi"/>
          <w:sz w:val="24"/>
          <w:szCs w:val="24"/>
        </w:rPr>
      </w:pPr>
      <w:r w:rsidRPr="00FA1861">
        <w:rPr>
          <w:rFonts w:cstheme="minorHAnsi"/>
          <w:sz w:val="24"/>
          <w:szCs w:val="24"/>
        </w:rPr>
        <w:t>Internet Pharmacy Permits</w:t>
      </w:r>
    </w:p>
    <w:p w:rsidR="00FA1861" w:rsidRPr="00FA1861" w:rsidRDefault="00FA1861" w:rsidP="0088185A">
      <w:pPr>
        <w:pStyle w:val="ListParagraph"/>
        <w:numPr>
          <w:ilvl w:val="0"/>
          <w:numId w:val="12"/>
        </w:numPr>
        <w:spacing w:line="240" w:lineRule="auto"/>
        <w:rPr>
          <w:rFonts w:cstheme="minorHAnsi"/>
          <w:sz w:val="24"/>
          <w:szCs w:val="24"/>
        </w:rPr>
      </w:pPr>
      <w:r w:rsidRPr="00FA1861">
        <w:rPr>
          <w:rFonts w:cstheme="minorHAnsi"/>
          <w:sz w:val="24"/>
          <w:szCs w:val="24"/>
        </w:rPr>
        <w:t>Non-resident Registration</w:t>
      </w:r>
    </w:p>
    <w:p w:rsidR="00FA1861" w:rsidRPr="00FA1861" w:rsidRDefault="00FA1861" w:rsidP="0088185A">
      <w:pPr>
        <w:pStyle w:val="ListParagraph"/>
        <w:numPr>
          <w:ilvl w:val="0"/>
          <w:numId w:val="12"/>
        </w:numPr>
        <w:spacing w:line="240" w:lineRule="auto"/>
        <w:rPr>
          <w:rFonts w:cstheme="minorHAnsi"/>
          <w:sz w:val="24"/>
          <w:szCs w:val="24"/>
        </w:rPr>
      </w:pPr>
      <w:r w:rsidRPr="00FA1861">
        <w:rPr>
          <w:rFonts w:cstheme="minorHAnsi"/>
          <w:sz w:val="24"/>
          <w:szCs w:val="24"/>
        </w:rPr>
        <w:t>Animal Shelter Pharmacy</w:t>
      </w:r>
    </w:p>
    <w:p w:rsidR="000A474D" w:rsidRDefault="00544B57" w:rsidP="00544B57">
      <w:pPr>
        <w:pStyle w:val="ListParagraph"/>
        <w:numPr>
          <w:ilvl w:val="0"/>
          <w:numId w:val="1"/>
        </w:numPr>
        <w:spacing w:line="480" w:lineRule="auto"/>
        <w:rPr>
          <w:rFonts w:cstheme="minorHAnsi"/>
          <w:b/>
          <w:sz w:val="24"/>
          <w:szCs w:val="24"/>
        </w:rPr>
      </w:pPr>
      <w:r w:rsidRPr="00FD369B">
        <w:rPr>
          <w:rFonts w:cstheme="minorHAnsi"/>
          <w:b/>
          <w:sz w:val="24"/>
          <w:szCs w:val="24"/>
        </w:rPr>
        <w:t xml:space="preserve">If a pharmacy permit is revoked or suspended, when must operation of that pharmacy </w:t>
      </w:r>
      <w:r w:rsidR="005A56C0" w:rsidRPr="00FD369B">
        <w:rPr>
          <w:rFonts w:cstheme="minorHAnsi"/>
          <w:b/>
          <w:sz w:val="24"/>
          <w:szCs w:val="24"/>
        </w:rPr>
        <w:t>stop</w:t>
      </w:r>
      <w:r w:rsidR="00BB6CFA">
        <w:rPr>
          <w:rFonts w:cstheme="minorHAnsi"/>
          <w:b/>
          <w:sz w:val="24"/>
          <w:szCs w:val="24"/>
        </w:rPr>
        <w:t xml:space="preserve"> (Slide 116)</w:t>
      </w:r>
      <w:r w:rsidR="005A56C0" w:rsidRPr="00FD369B">
        <w:rPr>
          <w:rFonts w:cstheme="minorHAnsi"/>
          <w:b/>
          <w:sz w:val="24"/>
          <w:szCs w:val="24"/>
        </w:rPr>
        <w:t>?</w:t>
      </w:r>
    </w:p>
    <w:p w:rsidR="00FA1861" w:rsidRPr="00003017" w:rsidRDefault="00003017" w:rsidP="00FA1861">
      <w:pPr>
        <w:pStyle w:val="ListParagraph"/>
        <w:spacing w:line="480" w:lineRule="auto"/>
        <w:rPr>
          <w:rFonts w:cstheme="minorHAnsi"/>
          <w:sz w:val="24"/>
          <w:szCs w:val="24"/>
        </w:rPr>
      </w:pPr>
      <w:r w:rsidRPr="00003017">
        <w:rPr>
          <w:rFonts w:cstheme="minorHAnsi"/>
          <w:sz w:val="24"/>
          <w:szCs w:val="24"/>
        </w:rPr>
        <w:t>Must cease operations as of effective date of suspension or revocation</w:t>
      </w:r>
      <w:r>
        <w:rPr>
          <w:rFonts w:cstheme="minorHAnsi"/>
          <w:sz w:val="24"/>
          <w:szCs w:val="24"/>
        </w:rPr>
        <w:t>.</w:t>
      </w:r>
    </w:p>
    <w:p w:rsidR="00762741" w:rsidRDefault="005A56C0" w:rsidP="005A56C0">
      <w:pPr>
        <w:pStyle w:val="ListParagraph"/>
        <w:numPr>
          <w:ilvl w:val="0"/>
          <w:numId w:val="1"/>
        </w:numPr>
        <w:spacing w:line="480" w:lineRule="auto"/>
        <w:rPr>
          <w:rFonts w:cstheme="minorHAnsi"/>
          <w:sz w:val="24"/>
          <w:szCs w:val="24"/>
        </w:rPr>
      </w:pPr>
      <w:r w:rsidRPr="00FD369B">
        <w:rPr>
          <w:rFonts w:cstheme="minorHAnsi"/>
          <w:b/>
          <w:sz w:val="24"/>
          <w:szCs w:val="24"/>
        </w:rPr>
        <w:t xml:space="preserve">TRUE OR FALSE: </w:t>
      </w:r>
      <w:r w:rsidR="00195B75" w:rsidRPr="00FD369B">
        <w:rPr>
          <w:rFonts w:cstheme="minorHAnsi"/>
          <w:sz w:val="24"/>
          <w:szCs w:val="24"/>
        </w:rPr>
        <w:t>Pharmacies can utilize off-site automated pharmacy systems to provide pharmacy services to long-term care facilities, hospices, and state correctional facilities</w:t>
      </w:r>
      <w:r w:rsidRPr="00FD369B">
        <w:rPr>
          <w:rFonts w:cstheme="minorHAnsi"/>
          <w:sz w:val="24"/>
          <w:szCs w:val="24"/>
        </w:rPr>
        <w:t>.</w:t>
      </w:r>
    </w:p>
    <w:p w:rsidR="00003017" w:rsidRPr="00003017" w:rsidRDefault="00003017" w:rsidP="00003017">
      <w:pPr>
        <w:pStyle w:val="ListParagraph"/>
        <w:spacing w:line="480" w:lineRule="auto"/>
        <w:rPr>
          <w:rFonts w:cstheme="minorHAnsi"/>
          <w:color w:val="7030A0"/>
          <w:sz w:val="24"/>
          <w:szCs w:val="24"/>
        </w:rPr>
      </w:pPr>
      <w:r w:rsidRPr="00003017">
        <w:rPr>
          <w:rFonts w:cstheme="minorHAnsi"/>
          <w:color w:val="7030A0"/>
          <w:sz w:val="24"/>
          <w:szCs w:val="24"/>
        </w:rPr>
        <w:lastRenderedPageBreak/>
        <w:t>TRUE</w:t>
      </w:r>
    </w:p>
    <w:p w:rsidR="00AC767F" w:rsidRDefault="00BB6CFA" w:rsidP="00544B57">
      <w:pPr>
        <w:pStyle w:val="ListParagraph"/>
        <w:numPr>
          <w:ilvl w:val="0"/>
          <w:numId w:val="1"/>
        </w:numPr>
        <w:spacing w:line="480" w:lineRule="auto"/>
        <w:rPr>
          <w:rFonts w:cstheme="minorHAnsi"/>
          <w:b/>
          <w:sz w:val="24"/>
          <w:szCs w:val="24"/>
        </w:rPr>
      </w:pPr>
      <w:r>
        <w:rPr>
          <w:rFonts w:cstheme="minorHAnsi"/>
          <w:b/>
          <w:sz w:val="24"/>
          <w:szCs w:val="24"/>
        </w:rPr>
        <w:t>YES OR NO: Can a pharmacy advertise controlled substances</w:t>
      </w:r>
      <w:r w:rsidR="00AC767F" w:rsidRPr="00FD369B">
        <w:rPr>
          <w:rFonts w:cstheme="minorHAnsi"/>
          <w:b/>
          <w:sz w:val="24"/>
          <w:szCs w:val="24"/>
        </w:rPr>
        <w:t>?</w:t>
      </w:r>
    </w:p>
    <w:p w:rsidR="00003017" w:rsidRPr="00003017" w:rsidRDefault="00003017" w:rsidP="00003017">
      <w:pPr>
        <w:pStyle w:val="ListParagraph"/>
        <w:spacing w:line="480" w:lineRule="auto"/>
        <w:rPr>
          <w:rFonts w:cstheme="minorHAnsi"/>
          <w:color w:val="7030A0"/>
          <w:sz w:val="24"/>
          <w:szCs w:val="24"/>
        </w:rPr>
      </w:pPr>
      <w:r w:rsidRPr="00003017">
        <w:rPr>
          <w:rFonts w:cstheme="minorHAnsi"/>
          <w:color w:val="7030A0"/>
          <w:sz w:val="24"/>
          <w:szCs w:val="24"/>
        </w:rPr>
        <w:t>NO</w:t>
      </w:r>
    </w:p>
    <w:p w:rsidR="005A56C0" w:rsidRDefault="005A56C0" w:rsidP="00544B57">
      <w:pPr>
        <w:pStyle w:val="ListParagraph"/>
        <w:numPr>
          <w:ilvl w:val="0"/>
          <w:numId w:val="1"/>
        </w:numPr>
        <w:spacing w:line="480" w:lineRule="auto"/>
        <w:rPr>
          <w:rFonts w:cstheme="minorHAnsi"/>
          <w:b/>
          <w:sz w:val="24"/>
          <w:szCs w:val="24"/>
        </w:rPr>
      </w:pPr>
      <w:r w:rsidRPr="00FD369B">
        <w:rPr>
          <w:rFonts w:cstheme="minorHAnsi"/>
          <w:b/>
          <w:sz w:val="24"/>
          <w:szCs w:val="24"/>
        </w:rPr>
        <w:t xml:space="preserve"> </w:t>
      </w:r>
      <w:r w:rsidR="00BB6CFA">
        <w:rPr>
          <w:rFonts w:cstheme="minorHAnsi"/>
          <w:b/>
          <w:sz w:val="24"/>
          <w:szCs w:val="24"/>
        </w:rPr>
        <w:t>YES OR NO: Can a pharmacy advertise</w:t>
      </w:r>
      <w:r w:rsidR="00A07C74" w:rsidRPr="00FD369B">
        <w:rPr>
          <w:rFonts w:cstheme="minorHAnsi"/>
          <w:b/>
          <w:sz w:val="24"/>
          <w:szCs w:val="24"/>
        </w:rPr>
        <w:t xml:space="preserve"> non-controlled substances and over the co</w:t>
      </w:r>
      <w:r w:rsidR="00BB6CFA">
        <w:rPr>
          <w:rFonts w:cstheme="minorHAnsi"/>
          <w:b/>
          <w:sz w:val="24"/>
          <w:szCs w:val="24"/>
        </w:rPr>
        <w:t>unter drugs?</w:t>
      </w:r>
    </w:p>
    <w:p w:rsidR="00003017" w:rsidRPr="00003017" w:rsidRDefault="00003017" w:rsidP="00003017">
      <w:pPr>
        <w:pStyle w:val="ListParagraph"/>
        <w:spacing w:line="480" w:lineRule="auto"/>
        <w:rPr>
          <w:rFonts w:cstheme="minorHAnsi"/>
          <w:color w:val="7030A0"/>
          <w:sz w:val="24"/>
          <w:szCs w:val="24"/>
        </w:rPr>
      </w:pPr>
      <w:r w:rsidRPr="00003017">
        <w:rPr>
          <w:rFonts w:cstheme="minorHAnsi"/>
          <w:color w:val="7030A0"/>
          <w:sz w:val="24"/>
          <w:szCs w:val="24"/>
        </w:rPr>
        <w:t>YES</w:t>
      </w:r>
    </w:p>
    <w:p w:rsidR="00762741" w:rsidRDefault="003D2C46" w:rsidP="003D2C46">
      <w:pPr>
        <w:pStyle w:val="ListParagraph"/>
        <w:numPr>
          <w:ilvl w:val="0"/>
          <w:numId w:val="1"/>
        </w:numPr>
        <w:spacing w:line="480" w:lineRule="auto"/>
        <w:rPr>
          <w:rFonts w:cstheme="minorHAnsi"/>
          <w:sz w:val="24"/>
          <w:szCs w:val="24"/>
        </w:rPr>
      </w:pPr>
      <w:r w:rsidRPr="00FD369B">
        <w:rPr>
          <w:rFonts w:cstheme="minorHAnsi"/>
          <w:b/>
          <w:sz w:val="24"/>
          <w:szCs w:val="24"/>
        </w:rPr>
        <w:t xml:space="preserve">TRUE OR FALSE: </w:t>
      </w:r>
      <w:r w:rsidRPr="00FD369B">
        <w:rPr>
          <w:rFonts w:cstheme="minorHAnsi"/>
          <w:sz w:val="24"/>
          <w:szCs w:val="24"/>
        </w:rPr>
        <w:t>P</w:t>
      </w:r>
      <w:r w:rsidR="00195B75" w:rsidRPr="00FD369B">
        <w:rPr>
          <w:rFonts w:cstheme="minorHAnsi"/>
          <w:sz w:val="24"/>
          <w:szCs w:val="24"/>
        </w:rPr>
        <w:t>harmacists must dispense gener</w:t>
      </w:r>
      <w:r w:rsidRPr="00FD369B">
        <w:rPr>
          <w:rFonts w:cstheme="minorHAnsi"/>
          <w:sz w:val="24"/>
          <w:szCs w:val="24"/>
        </w:rPr>
        <w:t>ic drugs when available, unless p</w:t>
      </w:r>
      <w:r w:rsidR="00195B75" w:rsidRPr="00FD369B">
        <w:rPr>
          <w:rFonts w:cstheme="minorHAnsi"/>
          <w:sz w:val="24"/>
          <w:szCs w:val="24"/>
        </w:rPr>
        <w:t>atient requests otherwise or</w:t>
      </w:r>
      <w:r w:rsidRPr="00FD369B">
        <w:rPr>
          <w:rFonts w:cstheme="minorHAnsi"/>
          <w:sz w:val="24"/>
          <w:szCs w:val="24"/>
        </w:rPr>
        <w:t xml:space="preserve"> p</w:t>
      </w:r>
      <w:r w:rsidR="00195B75" w:rsidRPr="00FD369B">
        <w:rPr>
          <w:rFonts w:cstheme="minorHAnsi"/>
          <w:sz w:val="24"/>
          <w:szCs w:val="24"/>
        </w:rPr>
        <w:t>rescriber indicates “Medically Necessary</w:t>
      </w:r>
      <w:r w:rsidRPr="00FD369B">
        <w:rPr>
          <w:rFonts w:cstheme="minorHAnsi"/>
          <w:sz w:val="24"/>
          <w:szCs w:val="24"/>
        </w:rPr>
        <w:t>.</w:t>
      </w:r>
      <w:r w:rsidR="00195B75" w:rsidRPr="00FD369B">
        <w:rPr>
          <w:rFonts w:cstheme="minorHAnsi"/>
          <w:sz w:val="24"/>
          <w:szCs w:val="24"/>
        </w:rPr>
        <w:t>”</w:t>
      </w:r>
    </w:p>
    <w:p w:rsidR="00003017" w:rsidRPr="00003017" w:rsidRDefault="00003017" w:rsidP="00003017">
      <w:pPr>
        <w:pStyle w:val="ListParagraph"/>
        <w:spacing w:line="480" w:lineRule="auto"/>
        <w:rPr>
          <w:rFonts w:cstheme="minorHAnsi"/>
          <w:color w:val="7030A0"/>
          <w:sz w:val="24"/>
          <w:szCs w:val="24"/>
        </w:rPr>
      </w:pPr>
      <w:r w:rsidRPr="00003017">
        <w:rPr>
          <w:rFonts w:cstheme="minorHAnsi"/>
          <w:color w:val="7030A0"/>
          <w:sz w:val="24"/>
          <w:szCs w:val="24"/>
        </w:rPr>
        <w:t>TRUE</w:t>
      </w:r>
    </w:p>
    <w:p w:rsidR="00A07C74" w:rsidRDefault="003D2C46" w:rsidP="003D2C46">
      <w:pPr>
        <w:pStyle w:val="ListParagraph"/>
        <w:numPr>
          <w:ilvl w:val="0"/>
          <w:numId w:val="1"/>
        </w:numPr>
        <w:spacing w:line="480" w:lineRule="auto"/>
        <w:rPr>
          <w:rFonts w:cstheme="minorHAnsi"/>
          <w:sz w:val="24"/>
          <w:szCs w:val="24"/>
        </w:rPr>
      </w:pPr>
      <w:r w:rsidRPr="00FD369B">
        <w:rPr>
          <w:rFonts w:cstheme="minorHAnsi"/>
          <w:b/>
          <w:sz w:val="24"/>
          <w:szCs w:val="24"/>
        </w:rPr>
        <w:t>TRUE OR FALSE:</w:t>
      </w:r>
      <w:r w:rsidRPr="00FD369B">
        <w:rPr>
          <w:rFonts w:cstheme="minorHAnsi"/>
          <w:sz w:val="24"/>
          <w:szCs w:val="24"/>
        </w:rPr>
        <w:t xml:space="preserve"> In regards to generic substitution, p</w:t>
      </w:r>
      <w:r w:rsidR="00195B75" w:rsidRPr="00FD369B">
        <w:rPr>
          <w:rFonts w:cstheme="minorHAnsi"/>
          <w:sz w:val="24"/>
          <w:szCs w:val="24"/>
        </w:rPr>
        <w:t>har</w:t>
      </w:r>
      <w:r w:rsidRPr="00FD369B">
        <w:rPr>
          <w:rFonts w:cstheme="minorHAnsi"/>
          <w:sz w:val="24"/>
          <w:szCs w:val="24"/>
        </w:rPr>
        <w:t>macists must notify the patient about the generic substitution, o</w:t>
      </w:r>
      <w:r w:rsidR="00195B75" w:rsidRPr="00FD369B">
        <w:rPr>
          <w:rFonts w:cstheme="minorHAnsi"/>
          <w:sz w:val="24"/>
          <w:szCs w:val="24"/>
        </w:rPr>
        <w:t xml:space="preserve">f the cost </w:t>
      </w:r>
      <w:r w:rsidRPr="00FD369B">
        <w:rPr>
          <w:rFonts w:cstheme="minorHAnsi"/>
          <w:sz w:val="24"/>
          <w:szCs w:val="24"/>
        </w:rPr>
        <w:t>savings and the price difference, a</w:t>
      </w:r>
      <w:r w:rsidR="00195B75" w:rsidRPr="00FD369B">
        <w:rPr>
          <w:rFonts w:cstheme="minorHAnsi"/>
          <w:sz w:val="24"/>
          <w:szCs w:val="24"/>
        </w:rPr>
        <w:t>nd provide the patient with the opportunity to refuse the generic substitution</w:t>
      </w:r>
      <w:r w:rsidRPr="00FD369B">
        <w:rPr>
          <w:rFonts w:cstheme="minorHAnsi"/>
          <w:sz w:val="24"/>
          <w:szCs w:val="24"/>
        </w:rPr>
        <w:t>.</w:t>
      </w:r>
    </w:p>
    <w:p w:rsidR="00003017" w:rsidRPr="00003017" w:rsidRDefault="00003017" w:rsidP="00003017">
      <w:pPr>
        <w:pStyle w:val="ListParagraph"/>
        <w:spacing w:line="480" w:lineRule="auto"/>
        <w:rPr>
          <w:rFonts w:cstheme="minorHAnsi"/>
          <w:color w:val="7030A0"/>
          <w:sz w:val="24"/>
          <w:szCs w:val="24"/>
        </w:rPr>
      </w:pPr>
      <w:r w:rsidRPr="00003017">
        <w:rPr>
          <w:rFonts w:cstheme="minorHAnsi"/>
          <w:color w:val="7030A0"/>
          <w:sz w:val="24"/>
          <w:szCs w:val="24"/>
        </w:rPr>
        <w:t>TRUE</w:t>
      </w:r>
    </w:p>
    <w:p w:rsidR="00762741" w:rsidRDefault="003D2C46" w:rsidP="003D2C46">
      <w:pPr>
        <w:pStyle w:val="ListParagraph"/>
        <w:numPr>
          <w:ilvl w:val="0"/>
          <w:numId w:val="1"/>
        </w:numPr>
        <w:spacing w:line="480" w:lineRule="auto"/>
        <w:rPr>
          <w:rFonts w:cstheme="minorHAnsi"/>
          <w:b/>
          <w:sz w:val="24"/>
          <w:szCs w:val="24"/>
        </w:rPr>
      </w:pPr>
      <w:r w:rsidRPr="00FD369B">
        <w:rPr>
          <w:rFonts w:cstheme="minorHAnsi"/>
          <w:b/>
          <w:sz w:val="24"/>
          <w:szCs w:val="24"/>
        </w:rPr>
        <w:t>Are pharmacists and prescribers</w:t>
      </w:r>
      <w:r w:rsidR="00195B75" w:rsidRPr="00FD369B">
        <w:rPr>
          <w:rFonts w:cstheme="minorHAnsi"/>
          <w:b/>
          <w:sz w:val="24"/>
          <w:szCs w:val="24"/>
        </w:rPr>
        <w:t xml:space="preserve"> liable for use or nonuse of the substituted drug if correctly dispensed and prescribed</w:t>
      </w:r>
      <w:r w:rsidRPr="00FD369B">
        <w:rPr>
          <w:rFonts w:cstheme="minorHAnsi"/>
          <w:b/>
          <w:sz w:val="24"/>
          <w:szCs w:val="24"/>
        </w:rPr>
        <w:t>?</w:t>
      </w:r>
    </w:p>
    <w:p w:rsidR="00003017" w:rsidRPr="00003017" w:rsidRDefault="00003017" w:rsidP="00003017">
      <w:pPr>
        <w:pStyle w:val="ListParagraph"/>
        <w:spacing w:line="480" w:lineRule="auto"/>
        <w:rPr>
          <w:rFonts w:cstheme="minorHAnsi"/>
          <w:color w:val="7030A0"/>
          <w:sz w:val="24"/>
          <w:szCs w:val="24"/>
        </w:rPr>
      </w:pPr>
      <w:r w:rsidRPr="00003017">
        <w:rPr>
          <w:rFonts w:cstheme="minorHAnsi"/>
          <w:color w:val="7030A0"/>
          <w:sz w:val="24"/>
          <w:szCs w:val="24"/>
        </w:rPr>
        <w:t>NO</w:t>
      </w:r>
    </w:p>
    <w:p w:rsidR="00235DBE" w:rsidRDefault="00235DBE" w:rsidP="00235DBE">
      <w:pPr>
        <w:pStyle w:val="ListParagraph"/>
        <w:numPr>
          <w:ilvl w:val="0"/>
          <w:numId w:val="1"/>
        </w:numPr>
        <w:spacing w:line="480" w:lineRule="auto"/>
        <w:rPr>
          <w:rFonts w:cstheme="minorHAnsi"/>
          <w:b/>
          <w:sz w:val="24"/>
          <w:szCs w:val="24"/>
        </w:rPr>
      </w:pPr>
      <w:r w:rsidRPr="00FD369B">
        <w:rPr>
          <w:rFonts w:cstheme="minorHAnsi"/>
          <w:b/>
          <w:sz w:val="24"/>
          <w:szCs w:val="24"/>
        </w:rPr>
        <w:t>TRUE OR FALSE:</w:t>
      </w:r>
      <w:r w:rsidRPr="00FD369B">
        <w:rPr>
          <w:rFonts w:cstheme="minorHAnsi"/>
          <w:sz w:val="24"/>
          <w:szCs w:val="24"/>
        </w:rPr>
        <w:t xml:space="preserve"> Pharmacist must provide information concerning the expiration date to the purchaser upon request and must provide appropriate instructions regarding the proper use and storage of the drug</w:t>
      </w:r>
      <w:r w:rsidRPr="00FD369B">
        <w:rPr>
          <w:rFonts w:cstheme="minorHAnsi"/>
          <w:b/>
          <w:sz w:val="24"/>
          <w:szCs w:val="24"/>
        </w:rPr>
        <w:t>.</w:t>
      </w:r>
    </w:p>
    <w:p w:rsidR="00003017" w:rsidRPr="00003017" w:rsidRDefault="00003017" w:rsidP="00003017">
      <w:pPr>
        <w:pStyle w:val="ListParagraph"/>
        <w:spacing w:line="480" w:lineRule="auto"/>
        <w:rPr>
          <w:rFonts w:cstheme="minorHAnsi"/>
          <w:color w:val="7030A0"/>
          <w:sz w:val="24"/>
          <w:szCs w:val="24"/>
        </w:rPr>
      </w:pPr>
      <w:r w:rsidRPr="00003017">
        <w:rPr>
          <w:rFonts w:cstheme="minorHAnsi"/>
          <w:color w:val="7030A0"/>
          <w:sz w:val="24"/>
          <w:szCs w:val="24"/>
        </w:rPr>
        <w:t>TRUE</w:t>
      </w:r>
    </w:p>
    <w:p w:rsidR="00BB6CFA" w:rsidRDefault="00BB6CFA" w:rsidP="00BB6CFA">
      <w:pPr>
        <w:pStyle w:val="ListParagraph"/>
        <w:numPr>
          <w:ilvl w:val="0"/>
          <w:numId w:val="1"/>
        </w:numPr>
        <w:spacing w:line="480" w:lineRule="auto"/>
        <w:rPr>
          <w:rFonts w:cstheme="minorHAnsi"/>
          <w:sz w:val="24"/>
          <w:szCs w:val="24"/>
        </w:rPr>
      </w:pPr>
      <w:r>
        <w:rPr>
          <w:rFonts w:cstheme="minorHAnsi"/>
          <w:b/>
          <w:sz w:val="24"/>
          <w:szCs w:val="24"/>
        </w:rPr>
        <w:t xml:space="preserve">TRUE OR FALSE: </w:t>
      </w:r>
      <w:r w:rsidRPr="00BB6CFA">
        <w:rPr>
          <w:rFonts w:cstheme="minorHAnsi"/>
          <w:sz w:val="24"/>
          <w:szCs w:val="24"/>
        </w:rPr>
        <w:t xml:space="preserve">Every community pharmacy shall display in a prominent place that is in clear and unobstructed public view, at or near the place where prescriptions are </w:t>
      </w:r>
      <w:r w:rsidRPr="00BB6CFA">
        <w:rPr>
          <w:rFonts w:cstheme="minorHAnsi"/>
          <w:sz w:val="24"/>
          <w:szCs w:val="24"/>
        </w:rPr>
        <w:lastRenderedPageBreak/>
        <w:t>dispensed, a sign in block letters not less than 1 inch in height which shall read: “CONSULT YOUR PHARMACIST CONCERNING THE AVAILABILITY OF A LESS EXPENSIVE GENERICALLY EQUIVALENT DRUG AND THE REQUIREMENTS OF FLORIDA LAW.”</w:t>
      </w:r>
    </w:p>
    <w:p w:rsidR="00003017" w:rsidRPr="00003017" w:rsidRDefault="00003017" w:rsidP="00003017">
      <w:pPr>
        <w:pStyle w:val="ListParagraph"/>
        <w:spacing w:line="480" w:lineRule="auto"/>
        <w:rPr>
          <w:rFonts w:cstheme="minorHAnsi"/>
          <w:color w:val="7030A0"/>
          <w:sz w:val="24"/>
          <w:szCs w:val="24"/>
        </w:rPr>
      </w:pPr>
      <w:r w:rsidRPr="00003017">
        <w:rPr>
          <w:rFonts w:cstheme="minorHAnsi"/>
          <w:color w:val="7030A0"/>
          <w:sz w:val="24"/>
          <w:szCs w:val="24"/>
        </w:rPr>
        <w:t>TRUE</w:t>
      </w:r>
    </w:p>
    <w:p w:rsidR="002E53AD" w:rsidRPr="00FD369B" w:rsidRDefault="008F7DE7" w:rsidP="00BB6CFA">
      <w:pPr>
        <w:pStyle w:val="ListParagraph"/>
        <w:numPr>
          <w:ilvl w:val="0"/>
          <w:numId w:val="1"/>
        </w:numPr>
        <w:spacing w:line="480" w:lineRule="auto"/>
        <w:rPr>
          <w:rFonts w:cstheme="minorHAnsi"/>
          <w:sz w:val="24"/>
          <w:szCs w:val="24"/>
        </w:rPr>
      </w:pPr>
      <w:r w:rsidRPr="00FD369B">
        <w:rPr>
          <w:rFonts w:cstheme="minorHAnsi"/>
          <w:b/>
          <w:sz w:val="24"/>
          <w:szCs w:val="24"/>
        </w:rPr>
        <w:t>In regards to substitution of interchangeable biosimilar products, a</w:t>
      </w:r>
      <w:r w:rsidR="00FC5630" w:rsidRPr="00FD369B">
        <w:rPr>
          <w:rFonts w:cstheme="minorHAnsi"/>
          <w:b/>
          <w:sz w:val="24"/>
          <w:szCs w:val="24"/>
        </w:rPr>
        <w:t xml:space="preserve"> pharmacist may only dispense a substitute biological product for the p</w:t>
      </w:r>
      <w:r w:rsidRPr="00FD369B">
        <w:rPr>
          <w:rFonts w:cstheme="minorHAnsi"/>
          <w:b/>
          <w:sz w:val="24"/>
          <w:szCs w:val="24"/>
        </w:rPr>
        <w:t>rescribed biological product if:</w:t>
      </w:r>
    </w:p>
    <w:p w:rsidR="002E53AD" w:rsidRPr="00FD369B" w:rsidRDefault="00FC5630" w:rsidP="0088185A">
      <w:pPr>
        <w:pStyle w:val="ListParagraph"/>
        <w:numPr>
          <w:ilvl w:val="0"/>
          <w:numId w:val="4"/>
        </w:numPr>
        <w:spacing w:line="240" w:lineRule="auto"/>
        <w:rPr>
          <w:rFonts w:cstheme="minorHAnsi"/>
          <w:sz w:val="24"/>
          <w:szCs w:val="24"/>
        </w:rPr>
      </w:pPr>
      <w:r w:rsidRPr="00FD369B">
        <w:rPr>
          <w:rFonts w:cstheme="minorHAnsi"/>
          <w:sz w:val="24"/>
          <w:szCs w:val="24"/>
        </w:rPr>
        <w:t>The United States Food and Drug Administration has determined that the substitute biological product is biosimilar to and interchangeable for the prescribed biological product</w:t>
      </w:r>
    </w:p>
    <w:p w:rsidR="002E53AD" w:rsidRPr="00FD369B" w:rsidRDefault="00FC5630" w:rsidP="0088185A">
      <w:pPr>
        <w:pStyle w:val="ListParagraph"/>
        <w:numPr>
          <w:ilvl w:val="0"/>
          <w:numId w:val="4"/>
        </w:numPr>
        <w:spacing w:line="240" w:lineRule="auto"/>
        <w:rPr>
          <w:rFonts w:cstheme="minorHAnsi"/>
          <w:sz w:val="24"/>
          <w:szCs w:val="24"/>
        </w:rPr>
      </w:pPr>
      <w:r w:rsidRPr="00FD369B">
        <w:rPr>
          <w:rFonts w:cstheme="minorHAnsi"/>
          <w:sz w:val="24"/>
          <w:szCs w:val="24"/>
        </w:rPr>
        <w:t>The prescribing health care provider does not express a preference against substitution in writi</w:t>
      </w:r>
      <w:r w:rsidR="008F7DE7" w:rsidRPr="00FD369B">
        <w:rPr>
          <w:rFonts w:cstheme="minorHAnsi"/>
          <w:sz w:val="24"/>
          <w:szCs w:val="24"/>
        </w:rPr>
        <w:t>ng, verbally, or electronically</w:t>
      </w:r>
    </w:p>
    <w:p w:rsidR="002E53AD" w:rsidRPr="00FD369B" w:rsidRDefault="00FC5630" w:rsidP="0088185A">
      <w:pPr>
        <w:pStyle w:val="ListParagraph"/>
        <w:numPr>
          <w:ilvl w:val="0"/>
          <w:numId w:val="4"/>
        </w:numPr>
        <w:spacing w:line="240" w:lineRule="auto"/>
        <w:rPr>
          <w:rFonts w:cstheme="minorHAnsi"/>
          <w:sz w:val="24"/>
          <w:szCs w:val="24"/>
        </w:rPr>
      </w:pPr>
      <w:r w:rsidRPr="00FD369B">
        <w:rPr>
          <w:rFonts w:cstheme="minorHAnsi"/>
          <w:sz w:val="24"/>
          <w:szCs w:val="24"/>
        </w:rPr>
        <w:t>The pharmacist notifies the person presenting the prescription of the substitution in the same manner as they would for a generic substitution</w:t>
      </w:r>
    </w:p>
    <w:p w:rsidR="002E53AD" w:rsidRPr="00FD369B" w:rsidRDefault="00FC5630" w:rsidP="0088185A">
      <w:pPr>
        <w:pStyle w:val="ListParagraph"/>
        <w:numPr>
          <w:ilvl w:val="0"/>
          <w:numId w:val="4"/>
        </w:numPr>
        <w:spacing w:line="240" w:lineRule="auto"/>
        <w:rPr>
          <w:rFonts w:cstheme="minorHAnsi"/>
          <w:sz w:val="24"/>
          <w:szCs w:val="24"/>
        </w:rPr>
      </w:pPr>
      <w:r w:rsidRPr="00FD369B">
        <w:rPr>
          <w:rFonts w:cstheme="minorHAnsi"/>
          <w:sz w:val="24"/>
          <w:szCs w:val="24"/>
        </w:rPr>
        <w:t>The pharmacist retains a written or electronic record of the su</w:t>
      </w:r>
      <w:r w:rsidR="008F7DE7" w:rsidRPr="00FD369B">
        <w:rPr>
          <w:rFonts w:cstheme="minorHAnsi"/>
          <w:sz w:val="24"/>
          <w:szCs w:val="24"/>
        </w:rPr>
        <w:t>bstitution for at least 2 years</w:t>
      </w:r>
    </w:p>
    <w:p w:rsidR="002E53AD" w:rsidRPr="00FD369B" w:rsidRDefault="00FC5630" w:rsidP="0088185A">
      <w:pPr>
        <w:pStyle w:val="ListParagraph"/>
        <w:numPr>
          <w:ilvl w:val="0"/>
          <w:numId w:val="4"/>
        </w:numPr>
        <w:spacing w:line="240" w:lineRule="auto"/>
        <w:rPr>
          <w:rFonts w:cstheme="minorHAnsi"/>
          <w:sz w:val="24"/>
          <w:szCs w:val="24"/>
        </w:rPr>
      </w:pPr>
      <w:r w:rsidRPr="00FD369B">
        <w:rPr>
          <w:rFonts w:cstheme="minorHAnsi"/>
          <w:sz w:val="24"/>
          <w:szCs w:val="24"/>
        </w:rPr>
        <w:t>A pharmacist who practices in a Class II or modified Class II institutional pharmacy shall comply with the notification provisions of paragraph by entering the substitution in the institution’s written medical record system or e</w:t>
      </w:r>
      <w:r w:rsidR="008F7DE7" w:rsidRPr="00FD369B">
        <w:rPr>
          <w:rFonts w:cstheme="minorHAnsi"/>
          <w:sz w:val="24"/>
          <w:szCs w:val="24"/>
        </w:rPr>
        <w:t>lectronic medical record system</w:t>
      </w:r>
    </w:p>
    <w:p w:rsidR="002E53AD" w:rsidRPr="00FD369B" w:rsidRDefault="00FC5630" w:rsidP="0088185A">
      <w:pPr>
        <w:pStyle w:val="ListParagraph"/>
        <w:numPr>
          <w:ilvl w:val="0"/>
          <w:numId w:val="4"/>
        </w:numPr>
        <w:spacing w:line="240" w:lineRule="auto"/>
        <w:rPr>
          <w:rFonts w:cstheme="minorHAnsi"/>
          <w:sz w:val="24"/>
          <w:szCs w:val="24"/>
        </w:rPr>
      </w:pPr>
      <w:r w:rsidRPr="00FD369B">
        <w:rPr>
          <w:rFonts w:cstheme="minorHAnsi"/>
          <w:sz w:val="24"/>
          <w:szCs w:val="24"/>
        </w:rPr>
        <w:t>The Board shall maintain on its public website a current list of biological products that the United States Food and Drug Administration has determined are biosimilar and interchangeable</w:t>
      </w:r>
    </w:p>
    <w:p w:rsidR="008F7DE7" w:rsidRPr="00003017" w:rsidRDefault="008F7DE7" w:rsidP="0088185A">
      <w:pPr>
        <w:pStyle w:val="ListParagraph"/>
        <w:numPr>
          <w:ilvl w:val="0"/>
          <w:numId w:val="4"/>
        </w:numPr>
        <w:spacing w:line="240" w:lineRule="auto"/>
        <w:rPr>
          <w:rFonts w:cstheme="minorHAnsi"/>
          <w:b/>
          <w:color w:val="7030A0"/>
          <w:sz w:val="24"/>
          <w:szCs w:val="24"/>
        </w:rPr>
      </w:pPr>
      <w:r w:rsidRPr="00003017">
        <w:rPr>
          <w:rFonts w:cstheme="minorHAnsi"/>
          <w:b/>
          <w:color w:val="7030A0"/>
          <w:sz w:val="24"/>
          <w:szCs w:val="24"/>
        </w:rPr>
        <w:t>All the above</w:t>
      </w:r>
    </w:p>
    <w:p w:rsidR="00BB6CFA" w:rsidRPr="00FD369B" w:rsidRDefault="00BB6CFA" w:rsidP="00BB6CFA">
      <w:pPr>
        <w:pStyle w:val="ListParagraph"/>
        <w:spacing w:line="240" w:lineRule="auto"/>
        <w:ind w:left="1080"/>
        <w:rPr>
          <w:rFonts w:cstheme="minorHAnsi"/>
          <w:sz w:val="24"/>
          <w:szCs w:val="24"/>
        </w:rPr>
      </w:pPr>
    </w:p>
    <w:p w:rsidR="008F7DE7" w:rsidRPr="00FD369B" w:rsidRDefault="008F7DE7" w:rsidP="008F7DE7">
      <w:pPr>
        <w:pStyle w:val="ListParagraph"/>
        <w:numPr>
          <w:ilvl w:val="0"/>
          <w:numId w:val="1"/>
        </w:numPr>
        <w:spacing w:line="480" w:lineRule="auto"/>
        <w:rPr>
          <w:rFonts w:cstheme="minorHAnsi"/>
          <w:b/>
          <w:sz w:val="24"/>
          <w:szCs w:val="24"/>
        </w:rPr>
      </w:pPr>
      <w:r w:rsidRPr="00FD369B">
        <w:rPr>
          <w:rFonts w:cstheme="minorHAnsi"/>
          <w:b/>
          <w:sz w:val="24"/>
          <w:szCs w:val="24"/>
        </w:rPr>
        <w:t>Prior to dispensing any transferred prescription, the dispensing pharmacist must, either verbally or by any electronic means, do all of the following:</w:t>
      </w:r>
    </w:p>
    <w:p w:rsidR="002E53AD" w:rsidRPr="00FD369B" w:rsidRDefault="00FC5630" w:rsidP="0088185A">
      <w:pPr>
        <w:pStyle w:val="ListParagraph"/>
        <w:numPr>
          <w:ilvl w:val="0"/>
          <w:numId w:val="5"/>
        </w:numPr>
        <w:spacing w:line="240" w:lineRule="auto"/>
        <w:rPr>
          <w:rFonts w:cstheme="minorHAnsi"/>
          <w:sz w:val="24"/>
          <w:szCs w:val="24"/>
        </w:rPr>
      </w:pPr>
      <w:r w:rsidRPr="00FD369B">
        <w:rPr>
          <w:rFonts w:cstheme="minorHAnsi"/>
          <w:sz w:val="24"/>
          <w:szCs w:val="24"/>
        </w:rPr>
        <w:t>Advise the patient the prescription on file at the other pharmacy must be cancelled</w:t>
      </w:r>
    </w:p>
    <w:p w:rsidR="002E53AD" w:rsidRPr="00FD369B" w:rsidRDefault="00FC5630" w:rsidP="0088185A">
      <w:pPr>
        <w:pStyle w:val="ListParagraph"/>
        <w:numPr>
          <w:ilvl w:val="0"/>
          <w:numId w:val="5"/>
        </w:numPr>
        <w:spacing w:line="240" w:lineRule="auto"/>
        <w:rPr>
          <w:rFonts w:cstheme="minorHAnsi"/>
          <w:sz w:val="24"/>
          <w:szCs w:val="24"/>
        </w:rPr>
      </w:pPr>
      <w:r w:rsidRPr="00FD369B">
        <w:rPr>
          <w:rFonts w:cstheme="minorHAnsi"/>
          <w:sz w:val="24"/>
          <w:szCs w:val="24"/>
        </w:rPr>
        <w:t>Determine that the prescription is valid and on file at the other pharmacy and that the prescription may be filled or refilled, as requested, in accordance with the prescriber’s intent expressed on the prescription</w:t>
      </w:r>
    </w:p>
    <w:p w:rsidR="002E53AD" w:rsidRPr="00FD369B" w:rsidRDefault="00FC5630" w:rsidP="0088185A">
      <w:pPr>
        <w:pStyle w:val="ListParagraph"/>
        <w:numPr>
          <w:ilvl w:val="0"/>
          <w:numId w:val="5"/>
        </w:numPr>
        <w:spacing w:line="240" w:lineRule="auto"/>
        <w:rPr>
          <w:rFonts w:cstheme="minorHAnsi"/>
          <w:sz w:val="24"/>
          <w:szCs w:val="24"/>
        </w:rPr>
      </w:pPr>
      <w:r w:rsidRPr="00FD369B">
        <w:rPr>
          <w:rFonts w:cstheme="minorHAnsi"/>
          <w:sz w:val="24"/>
          <w:szCs w:val="24"/>
        </w:rPr>
        <w:t>Notify the other pharmacist to cancel the prescription</w:t>
      </w:r>
    </w:p>
    <w:p w:rsidR="002E53AD" w:rsidRPr="00FD369B" w:rsidRDefault="00FC5630" w:rsidP="0088185A">
      <w:pPr>
        <w:pStyle w:val="ListParagraph"/>
        <w:numPr>
          <w:ilvl w:val="0"/>
          <w:numId w:val="5"/>
        </w:numPr>
        <w:spacing w:line="240" w:lineRule="auto"/>
        <w:rPr>
          <w:rFonts w:cstheme="minorHAnsi"/>
          <w:sz w:val="24"/>
          <w:szCs w:val="24"/>
        </w:rPr>
      </w:pPr>
      <w:r w:rsidRPr="00FD369B">
        <w:rPr>
          <w:rFonts w:cstheme="minorHAnsi"/>
          <w:sz w:val="24"/>
          <w:szCs w:val="24"/>
        </w:rPr>
        <w:t>If not dispensed within a reasonable time, prescription may be cancelled and revalidated by the other pharmacy</w:t>
      </w:r>
    </w:p>
    <w:p w:rsidR="002E53AD" w:rsidRPr="00FD369B" w:rsidRDefault="00FC5630" w:rsidP="0088185A">
      <w:pPr>
        <w:pStyle w:val="ListParagraph"/>
        <w:numPr>
          <w:ilvl w:val="0"/>
          <w:numId w:val="5"/>
        </w:numPr>
        <w:spacing w:line="240" w:lineRule="auto"/>
        <w:rPr>
          <w:rFonts w:cstheme="minorHAnsi"/>
          <w:sz w:val="24"/>
          <w:szCs w:val="24"/>
        </w:rPr>
      </w:pPr>
      <w:r w:rsidRPr="00FD369B">
        <w:rPr>
          <w:rFonts w:cstheme="minorHAnsi"/>
          <w:sz w:val="24"/>
          <w:szCs w:val="24"/>
        </w:rPr>
        <w:t>The use of a central database to fill prescriptions is not considered a transfer</w:t>
      </w:r>
    </w:p>
    <w:p w:rsidR="002E53AD" w:rsidRPr="00FD369B" w:rsidRDefault="00FC5630" w:rsidP="0088185A">
      <w:pPr>
        <w:pStyle w:val="ListParagraph"/>
        <w:numPr>
          <w:ilvl w:val="0"/>
          <w:numId w:val="5"/>
        </w:numPr>
        <w:spacing w:line="240" w:lineRule="auto"/>
        <w:rPr>
          <w:rFonts w:cstheme="minorHAnsi"/>
          <w:sz w:val="24"/>
          <w:szCs w:val="24"/>
        </w:rPr>
      </w:pPr>
      <w:r w:rsidRPr="00FD369B">
        <w:rPr>
          <w:rFonts w:cstheme="minorHAnsi"/>
          <w:sz w:val="24"/>
          <w:szCs w:val="24"/>
        </w:rPr>
        <w:t xml:space="preserve">In the case of a prescription to be transferred from or to a pharmacy located in another state, it shall be the responsibility of the pharmacist or pharmacy located in </w:t>
      </w:r>
      <w:r w:rsidRPr="00FD369B">
        <w:rPr>
          <w:rFonts w:cstheme="minorHAnsi"/>
          <w:sz w:val="24"/>
          <w:szCs w:val="24"/>
        </w:rPr>
        <w:lastRenderedPageBreak/>
        <w:t>the State of Florida to verify, whether by electronic means or otherwise, that the person or entity involved in the transfer is a licensed pharmacist or pharmacy in the other state</w:t>
      </w:r>
    </w:p>
    <w:p w:rsidR="002E53AD" w:rsidRPr="00FD369B" w:rsidRDefault="00FC5630" w:rsidP="0088185A">
      <w:pPr>
        <w:pStyle w:val="ListParagraph"/>
        <w:numPr>
          <w:ilvl w:val="0"/>
          <w:numId w:val="5"/>
        </w:numPr>
        <w:spacing w:line="240" w:lineRule="auto"/>
        <w:rPr>
          <w:rFonts w:cstheme="minorHAnsi"/>
          <w:sz w:val="24"/>
          <w:szCs w:val="24"/>
        </w:rPr>
      </w:pPr>
      <w:r w:rsidRPr="00FD369B">
        <w:rPr>
          <w:rFonts w:cstheme="minorHAnsi"/>
          <w:sz w:val="24"/>
          <w:szCs w:val="24"/>
        </w:rPr>
        <w:t>Electronic transfers of prescriptions are permitted regardless of whether the transferor or transferee pharmacy is open for business</w:t>
      </w:r>
    </w:p>
    <w:p w:rsidR="002E53AD" w:rsidRPr="00FD369B" w:rsidRDefault="00FC5630" w:rsidP="0088185A">
      <w:pPr>
        <w:pStyle w:val="ListParagraph"/>
        <w:numPr>
          <w:ilvl w:val="0"/>
          <w:numId w:val="5"/>
        </w:numPr>
        <w:spacing w:line="240" w:lineRule="auto"/>
        <w:rPr>
          <w:rFonts w:cstheme="minorHAnsi"/>
          <w:sz w:val="24"/>
          <w:szCs w:val="24"/>
        </w:rPr>
      </w:pPr>
      <w:r w:rsidRPr="00FD369B">
        <w:rPr>
          <w:rFonts w:cstheme="minorHAnsi"/>
          <w:sz w:val="24"/>
          <w:szCs w:val="24"/>
        </w:rPr>
        <w:t xml:space="preserve">Transfers of Schedules III, IV, and V controlled substances for the purpose of refill dispensing is permissible, subject to the requirements of this section and federal law </w:t>
      </w:r>
    </w:p>
    <w:p w:rsidR="00BB6CFA" w:rsidRPr="00003017" w:rsidRDefault="008F7DE7" w:rsidP="0088185A">
      <w:pPr>
        <w:pStyle w:val="ListParagraph"/>
        <w:numPr>
          <w:ilvl w:val="0"/>
          <w:numId w:val="5"/>
        </w:numPr>
        <w:spacing w:line="240" w:lineRule="auto"/>
        <w:rPr>
          <w:rFonts w:cstheme="minorHAnsi"/>
          <w:b/>
          <w:color w:val="7030A0"/>
          <w:sz w:val="24"/>
          <w:szCs w:val="24"/>
        </w:rPr>
      </w:pPr>
      <w:r w:rsidRPr="00003017">
        <w:rPr>
          <w:rFonts w:cstheme="minorHAnsi"/>
          <w:b/>
          <w:color w:val="7030A0"/>
          <w:sz w:val="24"/>
          <w:szCs w:val="24"/>
        </w:rPr>
        <w:t>All the above</w:t>
      </w:r>
    </w:p>
    <w:p w:rsidR="00BB6CFA" w:rsidRPr="00FD369B" w:rsidRDefault="00BB6CFA" w:rsidP="00BB6CFA">
      <w:pPr>
        <w:pStyle w:val="ListParagraph"/>
        <w:spacing w:line="240" w:lineRule="auto"/>
        <w:ind w:left="1080"/>
        <w:rPr>
          <w:rFonts w:cstheme="minorHAnsi"/>
          <w:sz w:val="24"/>
          <w:szCs w:val="24"/>
        </w:rPr>
      </w:pPr>
    </w:p>
    <w:p w:rsidR="00795585" w:rsidRPr="00FD369B" w:rsidRDefault="00795585" w:rsidP="00795585">
      <w:pPr>
        <w:pStyle w:val="ListParagraph"/>
        <w:numPr>
          <w:ilvl w:val="0"/>
          <w:numId w:val="1"/>
        </w:numPr>
        <w:spacing w:line="480" w:lineRule="auto"/>
        <w:rPr>
          <w:rFonts w:cstheme="minorHAnsi"/>
          <w:b/>
          <w:sz w:val="24"/>
          <w:szCs w:val="24"/>
        </w:rPr>
      </w:pPr>
      <w:r w:rsidRPr="00FD369B">
        <w:rPr>
          <w:rFonts w:cstheme="minorHAnsi"/>
          <w:b/>
          <w:sz w:val="24"/>
          <w:szCs w:val="24"/>
        </w:rPr>
        <w:t>Pharmacist Juggernaut gives Intern Deadpool the task of taking down his first prescription transfer, which of the following information does Deadpool needs to record in writing or electronically?</w:t>
      </w:r>
    </w:p>
    <w:p w:rsidR="002E53AD" w:rsidRPr="00FD369B" w:rsidRDefault="00FC5630" w:rsidP="0088185A">
      <w:pPr>
        <w:pStyle w:val="ListParagraph"/>
        <w:numPr>
          <w:ilvl w:val="0"/>
          <w:numId w:val="6"/>
        </w:numPr>
        <w:spacing w:line="480" w:lineRule="auto"/>
        <w:rPr>
          <w:rFonts w:cstheme="minorHAnsi"/>
          <w:sz w:val="24"/>
          <w:szCs w:val="24"/>
        </w:rPr>
      </w:pPr>
      <w:r w:rsidRPr="00FD369B">
        <w:rPr>
          <w:rFonts w:cstheme="minorHAnsi"/>
          <w:sz w:val="24"/>
          <w:szCs w:val="24"/>
        </w:rPr>
        <w:t>the prescription order,</w:t>
      </w:r>
    </w:p>
    <w:p w:rsidR="002E53AD" w:rsidRPr="00FD369B" w:rsidRDefault="00FC5630" w:rsidP="0088185A">
      <w:pPr>
        <w:pStyle w:val="ListParagraph"/>
        <w:numPr>
          <w:ilvl w:val="0"/>
          <w:numId w:val="6"/>
        </w:numPr>
        <w:spacing w:line="480" w:lineRule="auto"/>
        <w:rPr>
          <w:rFonts w:cstheme="minorHAnsi"/>
          <w:sz w:val="24"/>
          <w:szCs w:val="24"/>
        </w:rPr>
      </w:pPr>
      <w:r w:rsidRPr="00FD369B">
        <w:rPr>
          <w:rFonts w:cstheme="minorHAnsi"/>
          <w:sz w:val="24"/>
          <w:szCs w:val="24"/>
        </w:rPr>
        <w:t>the name of the pharmacy at which the prescription was on file,</w:t>
      </w:r>
    </w:p>
    <w:p w:rsidR="002E53AD" w:rsidRPr="00FD369B" w:rsidRDefault="00FC5630" w:rsidP="0088185A">
      <w:pPr>
        <w:pStyle w:val="ListParagraph"/>
        <w:numPr>
          <w:ilvl w:val="0"/>
          <w:numId w:val="6"/>
        </w:numPr>
        <w:spacing w:line="480" w:lineRule="auto"/>
        <w:rPr>
          <w:rFonts w:cstheme="minorHAnsi"/>
          <w:sz w:val="24"/>
          <w:szCs w:val="24"/>
        </w:rPr>
      </w:pPr>
      <w:r w:rsidRPr="00FD369B">
        <w:rPr>
          <w:rFonts w:cstheme="minorHAnsi"/>
          <w:sz w:val="24"/>
          <w:szCs w:val="24"/>
        </w:rPr>
        <w:t>the prescription number,</w:t>
      </w:r>
    </w:p>
    <w:p w:rsidR="002E53AD" w:rsidRPr="00FD369B" w:rsidRDefault="00FC5630" w:rsidP="0088185A">
      <w:pPr>
        <w:pStyle w:val="ListParagraph"/>
        <w:numPr>
          <w:ilvl w:val="0"/>
          <w:numId w:val="6"/>
        </w:numPr>
        <w:spacing w:line="480" w:lineRule="auto"/>
        <w:rPr>
          <w:rFonts w:cstheme="minorHAnsi"/>
          <w:sz w:val="24"/>
          <w:szCs w:val="24"/>
        </w:rPr>
      </w:pPr>
      <w:r w:rsidRPr="00FD369B">
        <w:rPr>
          <w:rFonts w:cstheme="minorHAnsi"/>
          <w:sz w:val="24"/>
          <w:szCs w:val="24"/>
        </w:rPr>
        <w:t>the name of the drug ,</w:t>
      </w:r>
    </w:p>
    <w:p w:rsidR="002E53AD" w:rsidRPr="00FD369B" w:rsidRDefault="00FC5630" w:rsidP="0088185A">
      <w:pPr>
        <w:pStyle w:val="ListParagraph"/>
        <w:numPr>
          <w:ilvl w:val="0"/>
          <w:numId w:val="6"/>
        </w:numPr>
        <w:spacing w:line="480" w:lineRule="auto"/>
        <w:rPr>
          <w:rFonts w:cstheme="minorHAnsi"/>
          <w:sz w:val="24"/>
          <w:szCs w:val="24"/>
        </w:rPr>
      </w:pPr>
      <w:r w:rsidRPr="00FD369B">
        <w:rPr>
          <w:rFonts w:cstheme="minorHAnsi"/>
          <w:sz w:val="24"/>
          <w:szCs w:val="24"/>
        </w:rPr>
        <w:t>the original amount dispensed,</w:t>
      </w:r>
    </w:p>
    <w:p w:rsidR="002E53AD" w:rsidRPr="00FD369B" w:rsidRDefault="00FC5630" w:rsidP="0088185A">
      <w:pPr>
        <w:pStyle w:val="ListParagraph"/>
        <w:numPr>
          <w:ilvl w:val="0"/>
          <w:numId w:val="6"/>
        </w:numPr>
        <w:spacing w:line="480" w:lineRule="auto"/>
        <w:rPr>
          <w:rFonts w:cstheme="minorHAnsi"/>
          <w:sz w:val="24"/>
          <w:szCs w:val="24"/>
        </w:rPr>
      </w:pPr>
      <w:r w:rsidRPr="00FD369B">
        <w:rPr>
          <w:rFonts w:cstheme="minorHAnsi"/>
          <w:sz w:val="24"/>
          <w:szCs w:val="24"/>
        </w:rPr>
        <w:t>the date of original dispensing,</w:t>
      </w:r>
    </w:p>
    <w:p w:rsidR="002E53AD" w:rsidRPr="00FD369B" w:rsidRDefault="00FC5630" w:rsidP="0088185A">
      <w:pPr>
        <w:pStyle w:val="ListParagraph"/>
        <w:numPr>
          <w:ilvl w:val="0"/>
          <w:numId w:val="6"/>
        </w:numPr>
        <w:spacing w:line="480" w:lineRule="auto"/>
        <w:rPr>
          <w:rFonts w:cstheme="minorHAnsi"/>
          <w:sz w:val="24"/>
          <w:szCs w:val="24"/>
        </w:rPr>
      </w:pPr>
      <w:r w:rsidRPr="00FD369B">
        <w:rPr>
          <w:rFonts w:cstheme="minorHAnsi"/>
          <w:sz w:val="24"/>
          <w:szCs w:val="24"/>
        </w:rPr>
        <w:t>number of remaining authorized refills if applicable</w:t>
      </w:r>
    </w:p>
    <w:p w:rsidR="00795585" w:rsidRPr="00003017" w:rsidRDefault="00795585" w:rsidP="0088185A">
      <w:pPr>
        <w:pStyle w:val="ListParagraph"/>
        <w:numPr>
          <w:ilvl w:val="0"/>
          <w:numId w:val="6"/>
        </w:numPr>
        <w:spacing w:line="480" w:lineRule="auto"/>
        <w:rPr>
          <w:rFonts w:cstheme="minorHAnsi"/>
          <w:b/>
          <w:color w:val="7030A0"/>
          <w:sz w:val="24"/>
          <w:szCs w:val="24"/>
        </w:rPr>
      </w:pPr>
      <w:r w:rsidRPr="00003017">
        <w:rPr>
          <w:rFonts w:cstheme="minorHAnsi"/>
          <w:b/>
          <w:color w:val="7030A0"/>
          <w:sz w:val="24"/>
          <w:szCs w:val="24"/>
        </w:rPr>
        <w:t>Deadpool needs to take down all the above information</w:t>
      </w:r>
    </w:p>
    <w:p w:rsidR="00795585" w:rsidRDefault="00BB6CFA" w:rsidP="00795585">
      <w:pPr>
        <w:pStyle w:val="ListParagraph"/>
        <w:numPr>
          <w:ilvl w:val="0"/>
          <w:numId w:val="1"/>
        </w:numPr>
        <w:spacing w:line="480" w:lineRule="auto"/>
        <w:rPr>
          <w:rFonts w:cstheme="minorHAnsi"/>
          <w:b/>
          <w:sz w:val="24"/>
          <w:szCs w:val="24"/>
        </w:rPr>
      </w:pPr>
      <w:r>
        <w:rPr>
          <w:rFonts w:cstheme="minorHAnsi"/>
          <w:b/>
          <w:sz w:val="24"/>
          <w:szCs w:val="24"/>
        </w:rPr>
        <w:t>What information is</w:t>
      </w:r>
      <w:r w:rsidR="00795585" w:rsidRPr="00FD369B">
        <w:rPr>
          <w:rFonts w:cstheme="minorHAnsi"/>
          <w:b/>
          <w:sz w:val="24"/>
          <w:szCs w:val="24"/>
        </w:rPr>
        <w:t xml:space="preserve"> required when giving a prescription transfer?</w:t>
      </w:r>
    </w:p>
    <w:p w:rsidR="00003017" w:rsidRPr="00003017" w:rsidRDefault="0088185A" w:rsidP="00003017">
      <w:pPr>
        <w:spacing w:line="480" w:lineRule="auto"/>
        <w:rPr>
          <w:rFonts w:cstheme="minorHAnsi"/>
          <w:sz w:val="24"/>
          <w:szCs w:val="24"/>
        </w:rPr>
      </w:pPr>
      <w:r w:rsidRPr="00003017">
        <w:rPr>
          <w:rFonts w:cstheme="minorHAnsi"/>
          <w:sz w:val="24"/>
          <w:szCs w:val="24"/>
        </w:rPr>
        <w:t>Required information: the prescription order, the name of the pharmacy at which the prescription was on file, the prescription number, the name of the drug and the original amount dispensed, the date of original dispensing, and the number of remaining authorized refills</w:t>
      </w:r>
      <w:r w:rsidR="00003017">
        <w:rPr>
          <w:rFonts w:cstheme="minorHAnsi"/>
          <w:sz w:val="24"/>
          <w:szCs w:val="24"/>
        </w:rPr>
        <w:t>.</w:t>
      </w:r>
    </w:p>
    <w:p w:rsidR="002E53AD" w:rsidRDefault="00BB6CFA" w:rsidP="00F559C3">
      <w:pPr>
        <w:pStyle w:val="ListParagraph"/>
        <w:numPr>
          <w:ilvl w:val="0"/>
          <w:numId w:val="1"/>
        </w:numPr>
        <w:spacing w:line="480" w:lineRule="auto"/>
        <w:rPr>
          <w:rFonts w:cstheme="minorHAnsi"/>
          <w:b/>
          <w:sz w:val="24"/>
          <w:szCs w:val="24"/>
        </w:rPr>
      </w:pPr>
      <w:r>
        <w:rPr>
          <w:rFonts w:cstheme="minorHAnsi"/>
          <w:b/>
          <w:sz w:val="24"/>
          <w:szCs w:val="24"/>
        </w:rPr>
        <w:lastRenderedPageBreak/>
        <w:t xml:space="preserve">YES OR NO: </w:t>
      </w:r>
      <w:r w:rsidR="00F559C3" w:rsidRPr="00FD369B">
        <w:rPr>
          <w:rFonts w:cstheme="minorHAnsi"/>
          <w:b/>
          <w:sz w:val="24"/>
          <w:szCs w:val="24"/>
        </w:rPr>
        <w:t>Is s</w:t>
      </w:r>
      <w:r w:rsidR="00FC5630" w:rsidRPr="00FD369B">
        <w:rPr>
          <w:rFonts w:cstheme="minorHAnsi"/>
          <w:b/>
          <w:sz w:val="24"/>
          <w:szCs w:val="24"/>
        </w:rPr>
        <w:t>ending a prescripti</w:t>
      </w:r>
      <w:r w:rsidR="00F559C3" w:rsidRPr="00FD369B">
        <w:rPr>
          <w:rFonts w:cstheme="minorHAnsi"/>
          <w:b/>
          <w:sz w:val="24"/>
          <w:szCs w:val="24"/>
        </w:rPr>
        <w:t xml:space="preserve">on to a central pharmacy </w:t>
      </w:r>
      <w:r w:rsidR="00FC5630" w:rsidRPr="00FD369B">
        <w:rPr>
          <w:rFonts w:cstheme="minorHAnsi"/>
          <w:b/>
          <w:sz w:val="24"/>
          <w:szCs w:val="24"/>
        </w:rPr>
        <w:t>considered transferring a prescription</w:t>
      </w:r>
      <w:r w:rsidR="00F559C3" w:rsidRPr="00FD369B">
        <w:rPr>
          <w:rFonts w:cstheme="minorHAnsi"/>
          <w:b/>
          <w:sz w:val="24"/>
          <w:szCs w:val="24"/>
        </w:rPr>
        <w:t>?</w:t>
      </w:r>
    </w:p>
    <w:p w:rsidR="00003017" w:rsidRPr="00003017" w:rsidRDefault="00003017" w:rsidP="00003017">
      <w:pPr>
        <w:pStyle w:val="ListParagraph"/>
        <w:spacing w:line="480" w:lineRule="auto"/>
        <w:rPr>
          <w:rFonts w:cstheme="minorHAnsi"/>
          <w:color w:val="7030A0"/>
          <w:sz w:val="24"/>
          <w:szCs w:val="24"/>
        </w:rPr>
      </w:pPr>
      <w:r w:rsidRPr="00003017">
        <w:rPr>
          <w:rFonts w:cstheme="minorHAnsi"/>
          <w:color w:val="7030A0"/>
          <w:sz w:val="24"/>
          <w:szCs w:val="24"/>
        </w:rPr>
        <w:t>NO</w:t>
      </w:r>
    </w:p>
    <w:p w:rsidR="002E53AD" w:rsidRDefault="00FC28F4" w:rsidP="00FC28F4">
      <w:pPr>
        <w:pStyle w:val="ListParagraph"/>
        <w:numPr>
          <w:ilvl w:val="0"/>
          <w:numId w:val="1"/>
        </w:numPr>
        <w:spacing w:line="480" w:lineRule="auto"/>
        <w:rPr>
          <w:rFonts w:cstheme="minorHAnsi"/>
          <w:sz w:val="24"/>
          <w:szCs w:val="24"/>
        </w:rPr>
      </w:pPr>
      <w:r w:rsidRPr="00FD369B">
        <w:rPr>
          <w:rFonts w:cstheme="minorHAnsi"/>
          <w:b/>
          <w:sz w:val="24"/>
          <w:szCs w:val="24"/>
        </w:rPr>
        <w:t>TRUE OR FALSE:</w:t>
      </w:r>
      <w:r w:rsidRPr="00FD369B">
        <w:rPr>
          <w:rFonts w:cstheme="minorHAnsi"/>
          <w:sz w:val="24"/>
          <w:szCs w:val="24"/>
        </w:rPr>
        <w:t xml:space="preserve"> For emergency prescription refills, pharmacists may dispense </w:t>
      </w:r>
      <w:r w:rsidR="00FC5630" w:rsidRPr="00FD369B">
        <w:rPr>
          <w:rFonts w:cstheme="minorHAnsi"/>
          <w:sz w:val="24"/>
          <w:szCs w:val="24"/>
        </w:rPr>
        <w:t>a one-time 72 hour supply of a refill if the pharmacist is readily unable to obtain a refill authorization</w:t>
      </w:r>
      <w:r w:rsidRPr="00FD369B">
        <w:rPr>
          <w:rFonts w:cstheme="minorHAnsi"/>
          <w:sz w:val="24"/>
          <w:szCs w:val="24"/>
        </w:rPr>
        <w:t xml:space="preserve"> or </w:t>
      </w:r>
      <w:r w:rsidR="00FC5630" w:rsidRPr="00FD369B">
        <w:rPr>
          <w:rFonts w:cstheme="minorHAnsi"/>
          <w:sz w:val="24"/>
          <w:szCs w:val="24"/>
        </w:rPr>
        <w:t>a one-time emergency refill of one vial of insulin to treat diabetes mellitus</w:t>
      </w:r>
      <w:r w:rsidRPr="00FD369B">
        <w:rPr>
          <w:rFonts w:cstheme="minorHAnsi"/>
          <w:sz w:val="24"/>
          <w:szCs w:val="24"/>
        </w:rPr>
        <w:t>.</w:t>
      </w:r>
    </w:p>
    <w:p w:rsidR="00003017" w:rsidRPr="001C3111" w:rsidRDefault="001C3111" w:rsidP="00003017">
      <w:pPr>
        <w:pStyle w:val="ListParagraph"/>
        <w:spacing w:line="480" w:lineRule="auto"/>
        <w:rPr>
          <w:rFonts w:cstheme="minorHAnsi"/>
          <w:color w:val="7030A0"/>
          <w:sz w:val="24"/>
          <w:szCs w:val="24"/>
        </w:rPr>
      </w:pPr>
      <w:r w:rsidRPr="001C3111">
        <w:rPr>
          <w:rFonts w:cstheme="minorHAnsi"/>
          <w:color w:val="7030A0"/>
          <w:sz w:val="24"/>
          <w:szCs w:val="24"/>
        </w:rPr>
        <w:t>TRUE</w:t>
      </w:r>
    </w:p>
    <w:p w:rsidR="002E53AD" w:rsidRDefault="00FC28F4" w:rsidP="00FC28F4">
      <w:pPr>
        <w:pStyle w:val="ListParagraph"/>
        <w:numPr>
          <w:ilvl w:val="0"/>
          <w:numId w:val="1"/>
        </w:numPr>
        <w:spacing w:line="480" w:lineRule="auto"/>
        <w:rPr>
          <w:rFonts w:cstheme="minorHAnsi"/>
          <w:b/>
          <w:sz w:val="24"/>
          <w:szCs w:val="24"/>
        </w:rPr>
      </w:pPr>
      <w:r w:rsidRPr="00FD369B">
        <w:rPr>
          <w:rFonts w:cstheme="minorHAnsi"/>
          <w:b/>
          <w:sz w:val="24"/>
          <w:szCs w:val="24"/>
        </w:rPr>
        <w:t>If</w:t>
      </w:r>
      <w:r w:rsidR="00FC5630" w:rsidRPr="00FD369B">
        <w:rPr>
          <w:rFonts w:cstheme="minorHAnsi"/>
          <w:b/>
          <w:sz w:val="24"/>
          <w:szCs w:val="24"/>
        </w:rPr>
        <w:t xml:space="preserve"> counties or areas included in a State of Emergency authorized by Governor</w:t>
      </w:r>
      <w:r w:rsidRPr="00FD369B">
        <w:rPr>
          <w:rFonts w:cstheme="minorHAnsi"/>
          <w:b/>
          <w:sz w:val="24"/>
          <w:szCs w:val="24"/>
        </w:rPr>
        <w:t>, how many day supply may pharmacists dispense?</w:t>
      </w:r>
    </w:p>
    <w:p w:rsidR="001C3111" w:rsidRPr="001C3111" w:rsidRDefault="001C3111" w:rsidP="001C3111">
      <w:pPr>
        <w:pStyle w:val="ListParagraph"/>
        <w:spacing w:line="480" w:lineRule="auto"/>
        <w:rPr>
          <w:rFonts w:cstheme="minorHAnsi"/>
          <w:color w:val="7030A0"/>
          <w:sz w:val="24"/>
          <w:szCs w:val="24"/>
        </w:rPr>
      </w:pPr>
      <w:r w:rsidRPr="001C3111">
        <w:rPr>
          <w:rFonts w:cstheme="minorHAnsi"/>
          <w:color w:val="7030A0"/>
          <w:sz w:val="24"/>
          <w:szCs w:val="24"/>
        </w:rPr>
        <w:t>30 DAY</w:t>
      </w:r>
    </w:p>
    <w:p w:rsidR="00BB6CFA" w:rsidRDefault="00BB6CFA" w:rsidP="00FC28F4">
      <w:pPr>
        <w:pStyle w:val="ListParagraph"/>
        <w:numPr>
          <w:ilvl w:val="0"/>
          <w:numId w:val="1"/>
        </w:numPr>
        <w:spacing w:line="480" w:lineRule="auto"/>
        <w:rPr>
          <w:rFonts w:cstheme="minorHAnsi"/>
          <w:b/>
          <w:sz w:val="24"/>
          <w:szCs w:val="24"/>
        </w:rPr>
      </w:pPr>
      <w:r>
        <w:rPr>
          <w:rFonts w:cstheme="minorHAnsi"/>
          <w:b/>
          <w:sz w:val="24"/>
          <w:szCs w:val="24"/>
        </w:rPr>
        <w:t xml:space="preserve">YES OR NO: Can pharmacists give emergency prescription refills for Schedule II controlled substances in the event of a State of Emergency? </w:t>
      </w:r>
    </w:p>
    <w:p w:rsidR="001C3111" w:rsidRPr="001C3111" w:rsidRDefault="001C3111" w:rsidP="001C3111">
      <w:pPr>
        <w:pStyle w:val="ListParagraph"/>
        <w:spacing w:line="480" w:lineRule="auto"/>
        <w:rPr>
          <w:rFonts w:cstheme="minorHAnsi"/>
          <w:color w:val="7030A0"/>
          <w:sz w:val="24"/>
          <w:szCs w:val="24"/>
        </w:rPr>
      </w:pPr>
      <w:r w:rsidRPr="001C3111">
        <w:rPr>
          <w:rFonts w:cstheme="minorHAnsi"/>
          <w:color w:val="7030A0"/>
          <w:sz w:val="24"/>
          <w:szCs w:val="24"/>
        </w:rPr>
        <w:t>NO</w:t>
      </w:r>
    </w:p>
    <w:p w:rsidR="00795585" w:rsidRDefault="00BB6CFA" w:rsidP="00795585">
      <w:pPr>
        <w:pStyle w:val="ListParagraph"/>
        <w:numPr>
          <w:ilvl w:val="0"/>
          <w:numId w:val="1"/>
        </w:numPr>
        <w:spacing w:line="480" w:lineRule="auto"/>
        <w:rPr>
          <w:rFonts w:cstheme="minorHAnsi"/>
          <w:b/>
          <w:sz w:val="24"/>
          <w:szCs w:val="24"/>
        </w:rPr>
      </w:pPr>
      <w:r>
        <w:rPr>
          <w:rFonts w:cstheme="minorHAnsi"/>
          <w:b/>
          <w:sz w:val="24"/>
          <w:szCs w:val="24"/>
        </w:rPr>
        <w:t xml:space="preserve">YES OR NO: </w:t>
      </w:r>
      <w:r w:rsidR="002C18DC" w:rsidRPr="00FD369B">
        <w:rPr>
          <w:rFonts w:cstheme="minorHAnsi"/>
          <w:b/>
          <w:sz w:val="24"/>
          <w:szCs w:val="24"/>
        </w:rPr>
        <w:t>Can physicians dispense medicinal drugs?</w:t>
      </w:r>
    </w:p>
    <w:p w:rsidR="001C3111" w:rsidRPr="001C3111" w:rsidRDefault="001C3111" w:rsidP="001C3111">
      <w:pPr>
        <w:pStyle w:val="ListParagraph"/>
        <w:spacing w:line="480" w:lineRule="auto"/>
        <w:rPr>
          <w:rFonts w:cstheme="minorHAnsi"/>
          <w:color w:val="7030A0"/>
          <w:sz w:val="24"/>
          <w:szCs w:val="24"/>
        </w:rPr>
      </w:pPr>
      <w:r w:rsidRPr="001C3111">
        <w:rPr>
          <w:rFonts w:cstheme="minorHAnsi"/>
          <w:color w:val="7030A0"/>
          <w:sz w:val="24"/>
          <w:szCs w:val="24"/>
        </w:rPr>
        <w:t>YES</w:t>
      </w:r>
    </w:p>
    <w:p w:rsidR="002C18DC" w:rsidRDefault="002C18DC" w:rsidP="00795585">
      <w:pPr>
        <w:pStyle w:val="ListParagraph"/>
        <w:numPr>
          <w:ilvl w:val="0"/>
          <w:numId w:val="1"/>
        </w:numPr>
        <w:spacing w:line="480" w:lineRule="auto"/>
        <w:rPr>
          <w:rFonts w:cstheme="minorHAnsi"/>
          <w:b/>
          <w:sz w:val="24"/>
          <w:szCs w:val="24"/>
        </w:rPr>
      </w:pPr>
      <w:r w:rsidRPr="00FD369B">
        <w:rPr>
          <w:rFonts w:cstheme="minorHAnsi"/>
          <w:b/>
          <w:sz w:val="24"/>
          <w:szCs w:val="24"/>
        </w:rPr>
        <w:t>List 6 situations in which physicians are allowed to dispense controlled substances listed in schedule II or III</w:t>
      </w:r>
      <w:r w:rsidR="00BB6CFA">
        <w:rPr>
          <w:rFonts w:cstheme="minorHAnsi"/>
          <w:b/>
          <w:sz w:val="24"/>
          <w:szCs w:val="24"/>
        </w:rPr>
        <w:t xml:space="preserve"> (Slide 137)</w:t>
      </w:r>
      <w:r w:rsidRPr="00FD369B">
        <w:rPr>
          <w:rFonts w:cstheme="minorHAnsi"/>
          <w:b/>
          <w:sz w:val="24"/>
          <w:szCs w:val="24"/>
        </w:rPr>
        <w:t>.</w:t>
      </w:r>
    </w:p>
    <w:p w:rsidR="003D026C" w:rsidRPr="001C3111" w:rsidRDefault="0088185A" w:rsidP="001C3111">
      <w:pPr>
        <w:pStyle w:val="ListParagraph"/>
        <w:numPr>
          <w:ilvl w:val="1"/>
          <w:numId w:val="1"/>
        </w:numPr>
        <w:spacing w:line="240" w:lineRule="auto"/>
        <w:rPr>
          <w:rFonts w:cstheme="minorHAnsi"/>
          <w:sz w:val="24"/>
          <w:szCs w:val="24"/>
        </w:rPr>
      </w:pPr>
      <w:r w:rsidRPr="001C3111">
        <w:rPr>
          <w:rFonts w:cstheme="minorHAnsi"/>
          <w:sz w:val="24"/>
          <w:szCs w:val="24"/>
        </w:rPr>
        <w:t>Samples</w:t>
      </w:r>
    </w:p>
    <w:p w:rsidR="003D026C" w:rsidRPr="001C3111" w:rsidRDefault="0088185A" w:rsidP="001C3111">
      <w:pPr>
        <w:pStyle w:val="ListParagraph"/>
        <w:numPr>
          <w:ilvl w:val="1"/>
          <w:numId w:val="1"/>
        </w:numPr>
        <w:spacing w:line="240" w:lineRule="auto"/>
        <w:rPr>
          <w:rFonts w:cstheme="minorHAnsi"/>
          <w:sz w:val="24"/>
          <w:szCs w:val="24"/>
        </w:rPr>
      </w:pPr>
      <w:r w:rsidRPr="001C3111">
        <w:rPr>
          <w:rFonts w:cstheme="minorHAnsi"/>
          <w:sz w:val="24"/>
          <w:szCs w:val="24"/>
        </w:rPr>
        <w:t>Department of Corrections</w:t>
      </w:r>
    </w:p>
    <w:p w:rsidR="003D026C" w:rsidRPr="001C3111" w:rsidRDefault="0088185A" w:rsidP="001C3111">
      <w:pPr>
        <w:pStyle w:val="ListParagraph"/>
        <w:numPr>
          <w:ilvl w:val="1"/>
          <w:numId w:val="1"/>
        </w:numPr>
        <w:spacing w:line="240" w:lineRule="auto"/>
        <w:rPr>
          <w:rFonts w:cstheme="minorHAnsi"/>
          <w:sz w:val="24"/>
          <w:szCs w:val="24"/>
        </w:rPr>
      </w:pPr>
      <w:r w:rsidRPr="001C3111">
        <w:rPr>
          <w:rFonts w:cstheme="minorHAnsi"/>
          <w:sz w:val="24"/>
          <w:szCs w:val="24"/>
        </w:rPr>
        <w:t>In Connection with a Surgical Procedure (only 14 day supply)</w:t>
      </w:r>
    </w:p>
    <w:p w:rsidR="003D026C" w:rsidRPr="001C3111" w:rsidRDefault="0088185A" w:rsidP="001C3111">
      <w:pPr>
        <w:pStyle w:val="ListParagraph"/>
        <w:numPr>
          <w:ilvl w:val="1"/>
          <w:numId w:val="1"/>
        </w:numPr>
        <w:spacing w:line="240" w:lineRule="auto"/>
        <w:rPr>
          <w:rFonts w:cstheme="minorHAnsi"/>
          <w:sz w:val="24"/>
          <w:szCs w:val="24"/>
        </w:rPr>
      </w:pPr>
      <w:r w:rsidRPr="001C3111">
        <w:rPr>
          <w:rFonts w:cstheme="minorHAnsi"/>
          <w:sz w:val="24"/>
          <w:szCs w:val="24"/>
        </w:rPr>
        <w:t>In a Clinical trial</w:t>
      </w:r>
    </w:p>
    <w:p w:rsidR="003D026C" w:rsidRPr="001C3111" w:rsidRDefault="0088185A" w:rsidP="001C3111">
      <w:pPr>
        <w:pStyle w:val="ListParagraph"/>
        <w:numPr>
          <w:ilvl w:val="2"/>
          <w:numId w:val="1"/>
        </w:numPr>
        <w:spacing w:line="240" w:lineRule="auto"/>
        <w:rPr>
          <w:rFonts w:cstheme="minorHAnsi"/>
          <w:sz w:val="24"/>
          <w:szCs w:val="24"/>
        </w:rPr>
      </w:pPr>
      <w:r w:rsidRPr="001C3111">
        <w:rPr>
          <w:rFonts w:cstheme="minorHAnsi"/>
          <w:sz w:val="24"/>
          <w:szCs w:val="24"/>
        </w:rPr>
        <w:t>Clinical trial, in whole or in part, is state or federally funded or is conducted under an investigational new drug application that is reviewed by the United States Food and Drug Administration</w:t>
      </w:r>
    </w:p>
    <w:p w:rsidR="003D026C" w:rsidRPr="001C3111" w:rsidRDefault="0088185A" w:rsidP="001C3111">
      <w:pPr>
        <w:pStyle w:val="ListParagraph"/>
        <w:numPr>
          <w:ilvl w:val="1"/>
          <w:numId w:val="1"/>
        </w:numPr>
        <w:spacing w:line="240" w:lineRule="auto"/>
        <w:rPr>
          <w:rFonts w:cstheme="minorHAnsi"/>
          <w:sz w:val="24"/>
          <w:szCs w:val="24"/>
        </w:rPr>
      </w:pPr>
      <w:r w:rsidRPr="001C3111">
        <w:rPr>
          <w:rFonts w:cstheme="minorHAnsi"/>
          <w:sz w:val="24"/>
          <w:szCs w:val="24"/>
        </w:rPr>
        <w:t>Methadone in a methadone clinic</w:t>
      </w:r>
    </w:p>
    <w:p w:rsidR="003D026C" w:rsidRPr="001C3111" w:rsidRDefault="0088185A" w:rsidP="001C3111">
      <w:pPr>
        <w:pStyle w:val="ListParagraph"/>
        <w:numPr>
          <w:ilvl w:val="1"/>
          <w:numId w:val="1"/>
        </w:numPr>
        <w:spacing w:line="240" w:lineRule="auto"/>
        <w:rPr>
          <w:rFonts w:cstheme="minorHAnsi"/>
          <w:sz w:val="24"/>
          <w:szCs w:val="24"/>
        </w:rPr>
      </w:pPr>
      <w:r w:rsidRPr="001C3111">
        <w:rPr>
          <w:rFonts w:cstheme="minorHAnsi"/>
          <w:sz w:val="24"/>
          <w:szCs w:val="24"/>
        </w:rPr>
        <w:lastRenderedPageBreak/>
        <w:t>Hospice patients</w:t>
      </w:r>
    </w:p>
    <w:p w:rsidR="001C3111" w:rsidRPr="00FD369B" w:rsidRDefault="001C3111" w:rsidP="001C3111">
      <w:pPr>
        <w:pStyle w:val="ListParagraph"/>
        <w:spacing w:line="480" w:lineRule="auto"/>
        <w:rPr>
          <w:rFonts w:cstheme="minorHAnsi"/>
          <w:b/>
          <w:sz w:val="24"/>
          <w:szCs w:val="24"/>
        </w:rPr>
      </w:pPr>
    </w:p>
    <w:p w:rsidR="002E53AD" w:rsidRDefault="00EC4098" w:rsidP="002C18DC">
      <w:pPr>
        <w:pStyle w:val="ListParagraph"/>
        <w:numPr>
          <w:ilvl w:val="0"/>
          <w:numId w:val="1"/>
        </w:numPr>
        <w:spacing w:line="480" w:lineRule="auto"/>
        <w:rPr>
          <w:rFonts w:cstheme="minorHAnsi"/>
          <w:sz w:val="24"/>
          <w:szCs w:val="24"/>
        </w:rPr>
      </w:pPr>
      <w:r w:rsidRPr="00FD369B">
        <w:rPr>
          <w:rFonts w:cstheme="minorHAnsi"/>
          <w:b/>
          <w:sz w:val="24"/>
          <w:szCs w:val="24"/>
        </w:rPr>
        <w:t>TRUE AND FALSE:</w:t>
      </w:r>
      <w:r w:rsidRPr="00FD369B">
        <w:rPr>
          <w:rFonts w:cstheme="minorHAnsi"/>
          <w:sz w:val="24"/>
          <w:szCs w:val="24"/>
        </w:rPr>
        <w:t xml:space="preserve"> </w:t>
      </w:r>
      <w:r w:rsidR="002C18DC" w:rsidRPr="00FD369B">
        <w:rPr>
          <w:rFonts w:cstheme="minorHAnsi"/>
          <w:sz w:val="24"/>
          <w:szCs w:val="24"/>
        </w:rPr>
        <w:t>Physicians must register with their</w:t>
      </w:r>
      <w:r w:rsidR="00FC5630" w:rsidRPr="00FD369B">
        <w:rPr>
          <w:rFonts w:cstheme="minorHAnsi"/>
          <w:sz w:val="24"/>
          <w:szCs w:val="24"/>
        </w:rPr>
        <w:t xml:space="preserve"> professional licensing board as a disp</w:t>
      </w:r>
      <w:r w:rsidRPr="00FD369B">
        <w:rPr>
          <w:rFonts w:cstheme="minorHAnsi"/>
          <w:sz w:val="24"/>
          <w:szCs w:val="24"/>
        </w:rPr>
        <w:t>ensing practitioner, pay a fee and comply</w:t>
      </w:r>
      <w:r w:rsidR="00FC5630" w:rsidRPr="00FD369B">
        <w:rPr>
          <w:rFonts w:cstheme="minorHAnsi"/>
          <w:sz w:val="24"/>
          <w:szCs w:val="24"/>
        </w:rPr>
        <w:t xml:space="preserve"> with all laws and rules applicable to pharmacists and pharmacies</w:t>
      </w:r>
      <w:r w:rsidR="002C18DC" w:rsidRPr="00FD369B">
        <w:rPr>
          <w:rFonts w:cstheme="minorHAnsi"/>
          <w:sz w:val="24"/>
          <w:szCs w:val="24"/>
        </w:rPr>
        <w:t>.</w:t>
      </w:r>
    </w:p>
    <w:p w:rsidR="001C3111" w:rsidRPr="001C3111" w:rsidRDefault="001C3111" w:rsidP="001C3111">
      <w:pPr>
        <w:pStyle w:val="ListParagraph"/>
        <w:spacing w:line="480" w:lineRule="auto"/>
        <w:rPr>
          <w:rFonts w:cstheme="minorHAnsi"/>
          <w:color w:val="7030A0"/>
          <w:sz w:val="24"/>
          <w:szCs w:val="24"/>
        </w:rPr>
      </w:pPr>
      <w:r w:rsidRPr="001C3111">
        <w:rPr>
          <w:rFonts w:cstheme="minorHAnsi"/>
          <w:color w:val="7030A0"/>
          <w:sz w:val="24"/>
          <w:szCs w:val="24"/>
        </w:rPr>
        <w:t>TRUE</w:t>
      </w:r>
    </w:p>
    <w:p w:rsidR="002C18DC" w:rsidRDefault="00EC4098" w:rsidP="00795585">
      <w:pPr>
        <w:pStyle w:val="ListParagraph"/>
        <w:numPr>
          <w:ilvl w:val="0"/>
          <w:numId w:val="1"/>
        </w:numPr>
        <w:spacing w:line="480" w:lineRule="auto"/>
        <w:rPr>
          <w:rFonts w:cstheme="minorHAnsi"/>
          <w:b/>
          <w:sz w:val="24"/>
          <w:szCs w:val="24"/>
        </w:rPr>
      </w:pPr>
      <w:r w:rsidRPr="00FD369B">
        <w:rPr>
          <w:rFonts w:cstheme="minorHAnsi"/>
          <w:b/>
          <w:sz w:val="24"/>
          <w:szCs w:val="24"/>
        </w:rPr>
        <w:t xml:space="preserve">Negasonic Teenage Warhead wants to go to Phoenix Pharmacy to pick up Colossus’s medication, but she think she doesn’t have enough money due to the sales tax; however, Deadpool informs her that prescription drugs are exempt from sales tax, so you can go right on ahead. </w:t>
      </w:r>
      <w:r w:rsidR="00BB6CFA">
        <w:rPr>
          <w:rFonts w:cstheme="minorHAnsi"/>
          <w:b/>
          <w:sz w:val="24"/>
          <w:szCs w:val="24"/>
        </w:rPr>
        <w:t>YES OR NO, i</w:t>
      </w:r>
      <w:r w:rsidRPr="00FD369B">
        <w:rPr>
          <w:rFonts w:cstheme="minorHAnsi"/>
          <w:b/>
          <w:sz w:val="24"/>
          <w:szCs w:val="24"/>
        </w:rPr>
        <w:t>s Deadpool correct or is he just getting back at her and Colossus for making him an X-Men trainee?</w:t>
      </w:r>
    </w:p>
    <w:p w:rsidR="001C3111" w:rsidRPr="001C3111" w:rsidRDefault="001C3111" w:rsidP="001C3111">
      <w:pPr>
        <w:pStyle w:val="ListParagraph"/>
        <w:spacing w:line="480" w:lineRule="auto"/>
        <w:rPr>
          <w:rFonts w:cstheme="minorHAnsi"/>
          <w:color w:val="7030A0"/>
          <w:sz w:val="24"/>
          <w:szCs w:val="24"/>
        </w:rPr>
      </w:pPr>
      <w:r w:rsidRPr="001C3111">
        <w:rPr>
          <w:rFonts w:cstheme="minorHAnsi"/>
          <w:color w:val="7030A0"/>
          <w:sz w:val="24"/>
          <w:szCs w:val="24"/>
        </w:rPr>
        <w:t>Yes</w:t>
      </w:r>
    </w:p>
    <w:p w:rsidR="00EC4098" w:rsidRDefault="00461967" w:rsidP="00795585">
      <w:pPr>
        <w:pStyle w:val="ListParagraph"/>
        <w:numPr>
          <w:ilvl w:val="0"/>
          <w:numId w:val="1"/>
        </w:numPr>
        <w:spacing w:line="480" w:lineRule="auto"/>
        <w:rPr>
          <w:rFonts w:cstheme="minorHAnsi"/>
          <w:b/>
          <w:sz w:val="24"/>
          <w:szCs w:val="24"/>
        </w:rPr>
      </w:pPr>
      <w:r w:rsidRPr="00FD369B">
        <w:rPr>
          <w:rFonts w:cstheme="minorHAnsi"/>
          <w:b/>
          <w:sz w:val="24"/>
          <w:szCs w:val="24"/>
        </w:rPr>
        <w:t xml:space="preserve">What </w:t>
      </w:r>
      <w:r w:rsidR="00BB6CFA">
        <w:rPr>
          <w:rFonts w:cstheme="minorHAnsi"/>
          <w:b/>
          <w:sz w:val="24"/>
          <w:szCs w:val="24"/>
        </w:rPr>
        <w:t xml:space="preserve">Schedules of controlled substances may be electronically prescribed in Florida pursuant to federal law? </w:t>
      </w:r>
    </w:p>
    <w:p w:rsidR="00BB6CFA" w:rsidRPr="001C3111" w:rsidRDefault="001C3111" w:rsidP="00BB6CFA">
      <w:pPr>
        <w:pStyle w:val="ListParagraph"/>
        <w:spacing w:line="480" w:lineRule="auto"/>
        <w:rPr>
          <w:rFonts w:cstheme="minorHAnsi"/>
          <w:sz w:val="24"/>
          <w:szCs w:val="24"/>
        </w:rPr>
      </w:pPr>
      <w:r w:rsidRPr="001C3111">
        <w:rPr>
          <w:rFonts w:cstheme="minorHAnsi"/>
          <w:sz w:val="24"/>
          <w:szCs w:val="24"/>
        </w:rPr>
        <w:t>All Controlled substances</w:t>
      </w:r>
    </w:p>
    <w:p w:rsidR="002E53AD" w:rsidRPr="001C3111" w:rsidRDefault="00526C4D" w:rsidP="00461967">
      <w:pPr>
        <w:pStyle w:val="ListParagraph"/>
        <w:numPr>
          <w:ilvl w:val="0"/>
          <w:numId w:val="1"/>
        </w:numPr>
        <w:spacing w:line="480" w:lineRule="auto"/>
        <w:rPr>
          <w:rFonts w:cstheme="minorHAnsi"/>
          <w:b/>
          <w:sz w:val="24"/>
          <w:szCs w:val="24"/>
        </w:rPr>
      </w:pPr>
      <w:r w:rsidRPr="00FD369B">
        <w:rPr>
          <w:rFonts w:cstheme="minorHAnsi"/>
          <w:b/>
          <w:sz w:val="24"/>
          <w:szCs w:val="24"/>
        </w:rPr>
        <w:t xml:space="preserve">TRUE OR FALSE: </w:t>
      </w:r>
      <w:r w:rsidR="00FC5630" w:rsidRPr="00FD369B">
        <w:rPr>
          <w:rFonts w:cstheme="minorHAnsi"/>
          <w:sz w:val="24"/>
          <w:szCs w:val="24"/>
        </w:rPr>
        <w:t>Florida is unique compared to other states in that it provides for a pharmacist only class of drugs</w:t>
      </w:r>
      <w:r w:rsidRPr="00FD369B">
        <w:rPr>
          <w:rFonts w:cstheme="minorHAnsi"/>
          <w:sz w:val="24"/>
          <w:szCs w:val="24"/>
        </w:rPr>
        <w:t>.</w:t>
      </w:r>
    </w:p>
    <w:p w:rsidR="001C3111" w:rsidRPr="001C3111" w:rsidRDefault="001C3111" w:rsidP="001C3111">
      <w:pPr>
        <w:pStyle w:val="ListParagraph"/>
        <w:spacing w:line="480" w:lineRule="auto"/>
        <w:rPr>
          <w:rFonts w:cstheme="minorHAnsi"/>
          <w:b/>
          <w:color w:val="7030A0"/>
          <w:sz w:val="24"/>
          <w:szCs w:val="24"/>
        </w:rPr>
      </w:pPr>
      <w:r w:rsidRPr="001C3111">
        <w:rPr>
          <w:rFonts w:cstheme="minorHAnsi"/>
          <w:b/>
          <w:color w:val="7030A0"/>
          <w:sz w:val="24"/>
          <w:szCs w:val="24"/>
        </w:rPr>
        <w:t>True</w:t>
      </w:r>
    </w:p>
    <w:p w:rsidR="00526C4D" w:rsidRDefault="00526C4D" w:rsidP="00795585">
      <w:pPr>
        <w:pStyle w:val="ListParagraph"/>
        <w:numPr>
          <w:ilvl w:val="0"/>
          <w:numId w:val="1"/>
        </w:numPr>
        <w:spacing w:line="480" w:lineRule="auto"/>
        <w:rPr>
          <w:rFonts w:cstheme="minorHAnsi"/>
          <w:b/>
          <w:sz w:val="24"/>
          <w:szCs w:val="24"/>
        </w:rPr>
      </w:pPr>
      <w:r w:rsidRPr="00FD369B">
        <w:rPr>
          <w:rFonts w:cstheme="minorHAnsi"/>
          <w:b/>
          <w:sz w:val="24"/>
          <w:szCs w:val="24"/>
        </w:rPr>
        <w:t>Give two examples of drugs that are allowed to be considered for placement on the pharmacist formulary.</w:t>
      </w:r>
    </w:p>
    <w:p w:rsidR="003D026C" w:rsidRPr="001C3111" w:rsidRDefault="0088185A" w:rsidP="001C3111">
      <w:pPr>
        <w:pStyle w:val="ListParagraph"/>
        <w:numPr>
          <w:ilvl w:val="1"/>
          <w:numId w:val="1"/>
        </w:numPr>
        <w:spacing w:line="480" w:lineRule="auto"/>
        <w:rPr>
          <w:rFonts w:cstheme="minorHAnsi"/>
          <w:sz w:val="24"/>
          <w:szCs w:val="24"/>
        </w:rPr>
      </w:pPr>
      <w:r w:rsidRPr="001C3111">
        <w:rPr>
          <w:rFonts w:cstheme="minorHAnsi"/>
          <w:sz w:val="24"/>
          <w:szCs w:val="24"/>
        </w:rPr>
        <w:t>Any drug recommended by the FDA Advisory Panel for transfer to over-the-counter sale</w:t>
      </w:r>
    </w:p>
    <w:p w:rsidR="001C3111" w:rsidRPr="001C3111" w:rsidRDefault="0088185A" w:rsidP="001C3111">
      <w:pPr>
        <w:pStyle w:val="ListParagraph"/>
        <w:numPr>
          <w:ilvl w:val="1"/>
          <w:numId w:val="1"/>
        </w:numPr>
        <w:spacing w:line="480" w:lineRule="auto"/>
        <w:rPr>
          <w:rFonts w:cstheme="minorHAnsi"/>
          <w:sz w:val="24"/>
          <w:szCs w:val="24"/>
        </w:rPr>
      </w:pPr>
      <w:r w:rsidRPr="001C3111">
        <w:rPr>
          <w:rFonts w:cstheme="minorHAnsi"/>
          <w:sz w:val="24"/>
          <w:szCs w:val="24"/>
        </w:rPr>
        <w:t xml:space="preserve">Any antihistamine or decongestant alone or in combination </w:t>
      </w:r>
    </w:p>
    <w:p w:rsidR="00526C4D" w:rsidRPr="00FD369B" w:rsidRDefault="00526C4D" w:rsidP="00795585">
      <w:pPr>
        <w:pStyle w:val="ListParagraph"/>
        <w:numPr>
          <w:ilvl w:val="0"/>
          <w:numId w:val="1"/>
        </w:numPr>
        <w:spacing w:line="480" w:lineRule="auto"/>
        <w:rPr>
          <w:rFonts w:cstheme="minorHAnsi"/>
          <w:b/>
          <w:sz w:val="24"/>
          <w:szCs w:val="24"/>
        </w:rPr>
      </w:pPr>
      <w:r w:rsidRPr="00FD369B">
        <w:rPr>
          <w:rFonts w:cstheme="minorHAnsi"/>
          <w:b/>
          <w:sz w:val="24"/>
          <w:szCs w:val="24"/>
        </w:rPr>
        <w:lastRenderedPageBreak/>
        <w:t>Which of the following is/are dispensing requirements for drugs on the pharmacist formulary?</w:t>
      </w:r>
    </w:p>
    <w:p w:rsidR="00526C4D" w:rsidRPr="00FD369B" w:rsidRDefault="00526C4D" w:rsidP="0088185A">
      <w:pPr>
        <w:pStyle w:val="ListParagraph"/>
        <w:numPr>
          <w:ilvl w:val="0"/>
          <w:numId w:val="7"/>
        </w:numPr>
        <w:spacing w:line="480" w:lineRule="auto"/>
        <w:rPr>
          <w:rFonts w:cstheme="minorHAnsi"/>
          <w:sz w:val="24"/>
          <w:szCs w:val="24"/>
        </w:rPr>
      </w:pPr>
      <w:r w:rsidRPr="00FD369B">
        <w:rPr>
          <w:rFonts w:cstheme="minorHAnsi"/>
          <w:sz w:val="24"/>
          <w:szCs w:val="24"/>
        </w:rPr>
        <w:t>The name of the phar</w:t>
      </w:r>
      <w:r w:rsidR="00BF4DEA" w:rsidRPr="00FD369B">
        <w:rPr>
          <w:rFonts w:cstheme="minorHAnsi"/>
          <w:sz w:val="24"/>
          <w:szCs w:val="24"/>
        </w:rPr>
        <w:t>macist ordering the medication</w:t>
      </w:r>
    </w:p>
    <w:p w:rsidR="00526C4D" w:rsidRPr="00FD369B" w:rsidRDefault="00526C4D" w:rsidP="0088185A">
      <w:pPr>
        <w:pStyle w:val="ListParagraph"/>
        <w:numPr>
          <w:ilvl w:val="0"/>
          <w:numId w:val="7"/>
        </w:numPr>
        <w:spacing w:line="480" w:lineRule="auto"/>
        <w:rPr>
          <w:rFonts w:cstheme="minorHAnsi"/>
          <w:sz w:val="24"/>
          <w:szCs w:val="24"/>
        </w:rPr>
      </w:pPr>
      <w:r w:rsidRPr="00FD369B">
        <w:rPr>
          <w:rFonts w:cstheme="minorHAnsi"/>
          <w:sz w:val="24"/>
          <w:szCs w:val="24"/>
        </w:rPr>
        <w:t>The name and address of the pharmacy from whic</w:t>
      </w:r>
      <w:r w:rsidR="00BF4DEA" w:rsidRPr="00FD369B">
        <w:rPr>
          <w:rFonts w:cstheme="minorHAnsi"/>
          <w:sz w:val="24"/>
          <w:szCs w:val="24"/>
        </w:rPr>
        <w:t>h the medication was dispensed</w:t>
      </w:r>
    </w:p>
    <w:p w:rsidR="00526C4D" w:rsidRPr="00FD369B" w:rsidRDefault="00BF4DEA" w:rsidP="0088185A">
      <w:pPr>
        <w:pStyle w:val="ListParagraph"/>
        <w:numPr>
          <w:ilvl w:val="0"/>
          <w:numId w:val="7"/>
        </w:numPr>
        <w:spacing w:line="480" w:lineRule="auto"/>
        <w:rPr>
          <w:rFonts w:cstheme="minorHAnsi"/>
          <w:sz w:val="24"/>
          <w:szCs w:val="24"/>
        </w:rPr>
      </w:pPr>
      <w:r w:rsidRPr="00FD369B">
        <w:rPr>
          <w:rFonts w:cstheme="minorHAnsi"/>
          <w:sz w:val="24"/>
          <w:szCs w:val="24"/>
        </w:rPr>
        <w:t>The date of dispensing</w:t>
      </w:r>
    </w:p>
    <w:p w:rsidR="00526C4D" w:rsidRPr="00FD369B" w:rsidRDefault="00526C4D" w:rsidP="0088185A">
      <w:pPr>
        <w:pStyle w:val="ListParagraph"/>
        <w:numPr>
          <w:ilvl w:val="0"/>
          <w:numId w:val="7"/>
        </w:numPr>
        <w:spacing w:line="480" w:lineRule="auto"/>
        <w:rPr>
          <w:rFonts w:cstheme="minorHAnsi"/>
          <w:sz w:val="24"/>
          <w:szCs w:val="24"/>
        </w:rPr>
      </w:pPr>
      <w:r w:rsidRPr="00FD369B">
        <w:rPr>
          <w:rFonts w:cstheme="minorHAnsi"/>
          <w:sz w:val="24"/>
          <w:szCs w:val="24"/>
        </w:rPr>
        <w:t>The order number or other identification adequate</w:t>
      </w:r>
      <w:r w:rsidR="00BF4DEA" w:rsidRPr="00FD369B">
        <w:rPr>
          <w:rFonts w:cstheme="minorHAnsi"/>
          <w:sz w:val="24"/>
          <w:szCs w:val="24"/>
        </w:rPr>
        <w:t xml:space="preserve"> to readily identify the order</w:t>
      </w:r>
    </w:p>
    <w:p w:rsidR="00526C4D" w:rsidRPr="00FD369B" w:rsidRDefault="00526C4D" w:rsidP="0088185A">
      <w:pPr>
        <w:pStyle w:val="ListParagraph"/>
        <w:numPr>
          <w:ilvl w:val="0"/>
          <w:numId w:val="7"/>
        </w:numPr>
        <w:spacing w:line="480" w:lineRule="auto"/>
        <w:rPr>
          <w:rFonts w:cstheme="minorHAnsi"/>
          <w:sz w:val="24"/>
          <w:szCs w:val="24"/>
        </w:rPr>
      </w:pPr>
      <w:r w:rsidRPr="00FD369B">
        <w:rPr>
          <w:rFonts w:cstheme="minorHAnsi"/>
          <w:sz w:val="24"/>
          <w:szCs w:val="24"/>
        </w:rPr>
        <w:t xml:space="preserve">The name of the patient for whom </w:t>
      </w:r>
      <w:r w:rsidR="00BF4DEA" w:rsidRPr="00FD369B">
        <w:rPr>
          <w:rFonts w:cstheme="minorHAnsi"/>
          <w:sz w:val="24"/>
          <w:szCs w:val="24"/>
        </w:rPr>
        <w:t>the medicinal drug was ordered</w:t>
      </w:r>
    </w:p>
    <w:p w:rsidR="00526C4D" w:rsidRPr="00FD369B" w:rsidRDefault="00526C4D" w:rsidP="0088185A">
      <w:pPr>
        <w:pStyle w:val="ListParagraph"/>
        <w:numPr>
          <w:ilvl w:val="0"/>
          <w:numId w:val="7"/>
        </w:numPr>
        <w:spacing w:line="480" w:lineRule="auto"/>
        <w:rPr>
          <w:rFonts w:cstheme="minorHAnsi"/>
          <w:sz w:val="24"/>
          <w:szCs w:val="24"/>
        </w:rPr>
      </w:pPr>
      <w:r w:rsidRPr="00FD369B">
        <w:rPr>
          <w:rFonts w:cstheme="minorHAnsi"/>
          <w:sz w:val="24"/>
          <w:szCs w:val="24"/>
        </w:rPr>
        <w:t>The directions for use</w:t>
      </w:r>
      <w:r w:rsidR="00BF4DEA" w:rsidRPr="00FD369B">
        <w:rPr>
          <w:rFonts w:cstheme="minorHAnsi"/>
          <w:sz w:val="24"/>
          <w:szCs w:val="24"/>
        </w:rPr>
        <w:t xml:space="preserve"> of the medicinal drug ordered</w:t>
      </w:r>
    </w:p>
    <w:p w:rsidR="00526C4D" w:rsidRPr="00FD369B" w:rsidRDefault="00526C4D" w:rsidP="0088185A">
      <w:pPr>
        <w:pStyle w:val="ListParagraph"/>
        <w:numPr>
          <w:ilvl w:val="0"/>
          <w:numId w:val="7"/>
        </w:numPr>
        <w:spacing w:line="480" w:lineRule="auto"/>
        <w:rPr>
          <w:rFonts w:cstheme="minorHAnsi"/>
          <w:sz w:val="24"/>
          <w:szCs w:val="24"/>
        </w:rPr>
      </w:pPr>
      <w:r w:rsidRPr="00FD369B">
        <w:rPr>
          <w:rFonts w:cstheme="minorHAnsi"/>
          <w:sz w:val="24"/>
          <w:szCs w:val="24"/>
        </w:rPr>
        <w:t>A clear, concise statement that</w:t>
      </w:r>
      <w:r w:rsidR="00BF4DEA" w:rsidRPr="00FD369B">
        <w:rPr>
          <w:rFonts w:cstheme="minorHAnsi"/>
          <w:sz w:val="24"/>
          <w:szCs w:val="24"/>
        </w:rPr>
        <w:t xml:space="preserve"> the order may not be refilled</w:t>
      </w:r>
    </w:p>
    <w:p w:rsidR="00526C4D" w:rsidRPr="001C3111" w:rsidRDefault="00526C4D" w:rsidP="0088185A">
      <w:pPr>
        <w:pStyle w:val="ListParagraph"/>
        <w:numPr>
          <w:ilvl w:val="0"/>
          <w:numId w:val="7"/>
        </w:numPr>
        <w:spacing w:line="480" w:lineRule="auto"/>
        <w:rPr>
          <w:rFonts w:cstheme="minorHAnsi"/>
          <w:b/>
          <w:color w:val="7030A0"/>
          <w:sz w:val="24"/>
          <w:szCs w:val="24"/>
        </w:rPr>
      </w:pPr>
      <w:r w:rsidRPr="001C3111">
        <w:rPr>
          <w:rFonts w:cstheme="minorHAnsi"/>
          <w:b/>
          <w:color w:val="7030A0"/>
          <w:sz w:val="24"/>
          <w:szCs w:val="24"/>
        </w:rPr>
        <w:t>All the above</w:t>
      </w:r>
    </w:p>
    <w:p w:rsidR="002E53AD" w:rsidRDefault="00E315C5" w:rsidP="00E315C5">
      <w:pPr>
        <w:pStyle w:val="ListParagraph"/>
        <w:numPr>
          <w:ilvl w:val="0"/>
          <w:numId w:val="1"/>
        </w:numPr>
        <w:spacing w:line="480" w:lineRule="auto"/>
        <w:rPr>
          <w:rFonts w:cstheme="minorHAnsi"/>
          <w:sz w:val="24"/>
          <w:szCs w:val="24"/>
        </w:rPr>
      </w:pPr>
      <w:r w:rsidRPr="00FD369B">
        <w:rPr>
          <w:rFonts w:cstheme="minorHAnsi"/>
          <w:b/>
          <w:sz w:val="24"/>
          <w:szCs w:val="24"/>
        </w:rPr>
        <w:t>TRUE OR FALSE</w:t>
      </w:r>
      <w:r w:rsidRPr="00FD369B">
        <w:rPr>
          <w:rFonts w:cstheme="minorHAnsi"/>
          <w:sz w:val="24"/>
          <w:szCs w:val="24"/>
        </w:rPr>
        <w:t>: “</w:t>
      </w:r>
      <w:r w:rsidR="00FC5630" w:rsidRPr="00FD369B">
        <w:rPr>
          <w:rFonts w:cstheme="minorHAnsi"/>
          <w:sz w:val="24"/>
          <w:szCs w:val="24"/>
        </w:rPr>
        <w:t>Pharmacy benefits manager” means a person or entity doing business in this state which contracts to administer or manage prescription drug benefits on behalf of a health insurance plan</w:t>
      </w:r>
      <w:r w:rsidRPr="00FD369B">
        <w:rPr>
          <w:rFonts w:cstheme="minorHAnsi"/>
          <w:sz w:val="24"/>
          <w:szCs w:val="24"/>
        </w:rPr>
        <w:t>.</w:t>
      </w:r>
    </w:p>
    <w:p w:rsidR="001C3111" w:rsidRPr="001C3111" w:rsidRDefault="001C3111" w:rsidP="001C3111">
      <w:pPr>
        <w:pStyle w:val="ListParagraph"/>
        <w:spacing w:line="480" w:lineRule="auto"/>
        <w:rPr>
          <w:rFonts w:cstheme="minorHAnsi"/>
          <w:color w:val="7030A0"/>
          <w:sz w:val="24"/>
          <w:szCs w:val="24"/>
        </w:rPr>
      </w:pPr>
      <w:r w:rsidRPr="001C3111">
        <w:rPr>
          <w:rFonts w:cstheme="minorHAnsi"/>
          <w:b/>
          <w:color w:val="7030A0"/>
          <w:sz w:val="24"/>
          <w:szCs w:val="24"/>
        </w:rPr>
        <w:t>TRUE</w:t>
      </w:r>
    </w:p>
    <w:p w:rsidR="008F5476" w:rsidRDefault="00E315C5" w:rsidP="008F5476">
      <w:pPr>
        <w:pStyle w:val="ListParagraph"/>
        <w:numPr>
          <w:ilvl w:val="0"/>
          <w:numId w:val="1"/>
        </w:numPr>
        <w:spacing w:line="480" w:lineRule="auto"/>
        <w:rPr>
          <w:rFonts w:cstheme="minorHAnsi"/>
          <w:b/>
          <w:sz w:val="24"/>
          <w:szCs w:val="24"/>
        </w:rPr>
      </w:pPr>
      <w:r w:rsidRPr="00FD369B">
        <w:rPr>
          <w:rFonts w:cstheme="minorHAnsi"/>
          <w:b/>
          <w:sz w:val="24"/>
          <w:szCs w:val="24"/>
        </w:rPr>
        <w:t>List all the adult immunization vaccines that pharmacists are allowed to admi</w:t>
      </w:r>
      <w:r w:rsidR="008F5476" w:rsidRPr="00FD369B">
        <w:rPr>
          <w:rFonts w:cstheme="minorHAnsi"/>
          <w:b/>
          <w:sz w:val="24"/>
          <w:szCs w:val="24"/>
        </w:rPr>
        <w:t>nister.</w:t>
      </w:r>
    </w:p>
    <w:p w:rsidR="003D026C" w:rsidRPr="001C3111" w:rsidRDefault="0088185A" w:rsidP="0088185A">
      <w:pPr>
        <w:pStyle w:val="ListParagraph"/>
        <w:numPr>
          <w:ilvl w:val="1"/>
          <w:numId w:val="13"/>
        </w:numPr>
        <w:spacing w:line="240" w:lineRule="auto"/>
        <w:rPr>
          <w:rFonts w:cstheme="minorHAnsi"/>
          <w:sz w:val="24"/>
          <w:szCs w:val="24"/>
        </w:rPr>
      </w:pPr>
      <w:r w:rsidRPr="001C3111">
        <w:rPr>
          <w:rFonts w:cstheme="minorHAnsi"/>
          <w:sz w:val="24"/>
          <w:szCs w:val="24"/>
        </w:rPr>
        <w:t>Influenza vaccine</w:t>
      </w:r>
    </w:p>
    <w:p w:rsidR="003D026C" w:rsidRPr="001C3111" w:rsidRDefault="0088185A" w:rsidP="0088185A">
      <w:pPr>
        <w:pStyle w:val="ListParagraph"/>
        <w:numPr>
          <w:ilvl w:val="1"/>
          <w:numId w:val="13"/>
        </w:numPr>
        <w:spacing w:line="240" w:lineRule="auto"/>
        <w:rPr>
          <w:rFonts w:cstheme="minorHAnsi"/>
          <w:sz w:val="24"/>
          <w:szCs w:val="24"/>
        </w:rPr>
      </w:pPr>
      <w:r w:rsidRPr="001C3111">
        <w:rPr>
          <w:rFonts w:cstheme="minorHAnsi"/>
          <w:sz w:val="24"/>
          <w:szCs w:val="24"/>
        </w:rPr>
        <w:t>Tetanus, diphteria, pertussis (Td/Tdap)</w:t>
      </w:r>
    </w:p>
    <w:p w:rsidR="003D026C" w:rsidRPr="001C3111" w:rsidRDefault="0088185A" w:rsidP="0088185A">
      <w:pPr>
        <w:pStyle w:val="ListParagraph"/>
        <w:numPr>
          <w:ilvl w:val="1"/>
          <w:numId w:val="13"/>
        </w:numPr>
        <w:spacing w:line="240" w:lineRule="auto"/>
        <w:rPr>
          <w:rFonts w:cstheme="minorHAnsi"/>
          <w:sz w:val="24"/>
          <w:szCs w:val="24"/>
        </w:rPr>
      </w:pPr>
      <w:r w:rsidRPr="001C3111">
        <w:rPr>
          <w:rFonts w:cstheme="minorHAnsi"/>
          <w:sz w:val="24"/>
          <w:szCs w:val="24"/>
        </w:rPr>
        <w:t>Varicella (chickenpox)</w:t>
      </w:r>
    </w:p>
    <w:p w:rsidR="003D026C" w:rsidRPr="001C3111" w:rsidRDefault="0088185A" w:rsidP="0088185A">
      <w:pPr>
        <w:pStyle w:val="ListParagraph"/>
        <w:numPr>
          <w:ilvl w:val="1"/>
          <w:numId w:val="13"/>
        </w:numPr>
        <w:spacing w:line="240" w:lineRule="auto"/>
        <w:rPr>
          <w:rFonts w:cstheme="minorHAnsi"/>
          <w:sz w:val="24"/>
          <w:szCs w:val="24"/>
        </w:rPr>
      </w:pPr>
      <w:r w:rsidRPr="001C3111">
        <w:rPr>
          <w:rFonts w:cstheme="minorHAnsi"/>
          <w:sz w:val="24"/>
          <w:szCs w:val="24"/>
        </w:rPr>
        <w:t>HPV</w:t>
      </w:r>
    </w:p>
    <w:p w:rsidR="003D026C" w:rsidRPr="001C3111" w:rsidRDefault="0088185A" w:rsidP="0088185A">
      <w:pPr>
        <w:pStyle w:val="ListParagraph"/>
        <w:numPr>
          <w:ilvl w:val="1"/>
          <w:numId w:val="13"/>
        </w:numPr>
        <w:spacing w:line="240" w:lineRule="auto"/>
        <w:rPr>
          <w:rFonts w:cstheme="minorHAnsi"/>
          <w:sz w:val="24"/>
          <w:szCs w:val="24"/>
        </w:rPr>
      </w:pPr>
      <w:r w:rsidRPr="001C3111">
        <w:rPr>
          <w:rFonts w:cstheme="minorHAnsi"/>
          <w:sz w:val="24"/>
          <w:szCs w:val="24"/>
        </w:rPr>
        <w:t>Zoster (shingles)</w:t>
      </w:r>
    </w:p>
    <w:p w:rsidR="003D026C" w:rsidRPr="001C3111" w:rsidRDefault="0088185A" w:rsidP="0088185A">
      <w:pPr>
        <w:pStyle w:val="ListParagraph"/>
        <w:numPr>
          <w:ilvl w:val="1"/>
          <w:numId w:val="13"/>
        </w:numPr>
        <w:spacing w:line="240" w:lineRule="auto"/>
        <w:rPr>
          <w:rFonts w:cstheme="minorHAnsi"/>
          <w:sz w:val="24"/>
          <w:szCs w:val="24"/>
        </w:rPr>
      </w:pPr>
      <w:r w:rsidRPr="001C3111">
        <w:rPr>
          <w:rFonts w:cstheme="minorHAnsi"/>
          <w:sz w:val="24"/>
          <w:szCs w:val="24"/>
        </w:rPr>
        <w:t>Measles, Mumps, Rubella (MMR)</w:t>
      </w:r>
    </w:p>
    <w:p w:rsidR="003D026C" w:rsidRPr="001C3111" w:rsidRDefault="0088185A" w:rsidP="0088185A">
      <w:pPr>
        <w:pStyle w:val="ListParagraph"/>
        <w:numPr>
          <w:ilvl w:val="1"/>
          <w:numId w:val="13"/>
        </w:numPr>
        <w:spacing w:line="240" w:lineRule="auto"/>
        <w:rPr>
          <w:rFonts w:cstheme="minorHAnsi"/>
          <w:sz w:val="24"/>
          <w:szCs w:val="24"/>
        </w:rPr>
      </w:pPr>
      <w:r w:rsidRPr="001C3111">
        <w:rPr>
          <w:rFonts w:cstheme="minorHAnsi"/>
          <w:sz w:val="24"/>
          <w:szCs w:val="24"/>
        </w:rPr>
        <w:t>Pneumococcal vaccines (Pneumococcal 13-valent conjugate PCV13; Pneumococcal polysaccharide PPSV23)</w:t>
      </w:r>
    </w:p>
    <w:p w:rsidR="003D026C" w:rsidRPr="001C3111" w:rsidRDefault="0088185A" w:rsidP="0088185A">
      <w:pPr>
        <w:pStyle w:val="ListParagraph"/>
        <w:numPr>
          <w:ilvl w:val="1"/>
          <w:numId w:val="13"/>
        </w:numPr>
        <w:spacing w:line="240" w:lineRule="auto"/>
        <w:rPr>
          <w:rFonts w:cstheme="minorHAnsi"/>
          <w:sz w:val="24"/>
          <w:szCs w:val="24"/>
        </w:rPr>
      </w:pPr>
      <w:r w:rsidRPr="001C3111">
        <w:rPr>
          <w:rFonts w:cstheme="minorHAnsi"/>
          <w:sz w:val="24"/>
          <w:szCs w:val="24"/>
        </w:rPr>
        <w:t>Meningococcal vaccine</w:t>
      </w:r>
    </w:p>
    <w:p w:rsidR="003D026C" w:rsidRPr="001C3111" w:rsidRDefault="0088185A" w:rsidP="0088185A">
      <w:pPr>
        <w:pStyle w:val="ListParagraph"/>
        <w:numPr>
          <w:ilvl w:val="1"/>
          <w:numId w:val="13"/>
        </w:numPr>
        <w:spacing w:line="240" w:lineRule="auto"/>
        <w:rPr>
          <w:rFonts w:cstheme="minorHAnsi"/>
          <w:sz w:val="24"/>
          <w:szCs w:val="24"/>
        </w:rPr>
      </w:pPr>
      <w:r w:rsidRPr="001C3111">
        <w:rPr>
          <w:rFonts w:cstheme="minorHAnsi"/>
          <w:sz w:val="24"/>
          <w:szCs w:val="24"/>
        </w:rPr>
        <w:t>Hepatitis A</w:t>
      </w:r>
    </w:p>
    <w:p w:rsidR="001C3111" w:rsidRDefault="0088185A" w:rsidP="0088185A">
      <w:pPr>
        <w:pStyle w:val="ListParagraph"/>
        <w:numPr>
          <w:ilvl w:val="1"/>
          <w:numId w:val="13"/>
        </w:numPr>
        <w:spacing w:line="240" w:lineRule="auto"/>
        <w:rPr>
          <w:rFonts w:cstheme="minorHAnsi"/>
          <w:sz w:val="24"/>
          <w:szCs w:val="24"/>
        </w:rPr>
      </w:pPr>
      <w:r w:rsidRPr="001C3111">
        <w:rPr>
          <w:rFonts w:cstheme="minorHAnsi"/>
          <w:sz w:val="24"/>
          <w:szCs w:val="24"/>
        </w:rPr>
        <w:t>Hepatitis B</w:t>
      </w:r>
    </w:p>
    <w:p w:rsidR="00B13543" w:rsidRPr="00B13543" w:rsidRDefault="00B13543" w:rsidP="00B13543">
      <w:pPr>
        <w:pStyle w:val="ListParagraph"/>
        <w:spacing w:line="240" w:lineRule="auto"/>
        <w:ind w:left="1440"/>
        <w:rPr>
          <w:rFonts w:cstheme="minorHAnsi"/>
          <w:sz w:val="24"/>
          <w:szCs w:val="24"/>
        </w:rPr>
      </w:pPr>
    </w:p>
    <w:p w:rsidR="00BB6CFA" w:rsidRDefault="00BB6CFA" w:rsidP="00FD369B">
      <w:pPr>
        <w:spacing w:line="480" w:lineRule="auto"/>
        <w:jc w:val="center"/>
        <w:rPr>
          <w:rFonts w:cstheme="minorHAnsi"/>
          <w:b/>
          <w:sz w:val="24"/>
          <w:szCs w:val="24"/>
        </w:rPr>
      </w:pPr>
      <w:r>
        <w:rPr>
          <w:rFonts w:cstheme="minorHAnsi"/>
          <w:b/>
          <w:sz w:val="24"/>
          <w:szCs w:val="24"/>
        </w:rPr>
        <w:t>Go to Statute Part II Lecture</w:t>
      </w:r>
    </w:p>
    <w:p w:rsidR="00FD369B" w:rsidRPr="00FD369B" w:rsidRDefault="00FD369B" w:rsidP="00FD369B">
      <w:pPr>
        <w:spacing w:line="480" w:lineRule="auto"/>
        <w:jc w:val="center"/>
        <w:rPr>
          <w:rFonts w:cstheme="minorHAnsi"/>
          <w:b/>
          <w:sz w:val="24"/>
          <w:szCs w:val="24"/>
        </w:rPr>
      </w:pPr>
      <w:r w:rsidRPr="00FD369B">
        <w:rPr>
          <w:rFonts w:cstheme="minorHAnsi"/>
          <w:b/>
          <w:sz w:val="24"/>
          <w:szCs w:val="24"/>
        </w:rPr>
        <w:lastRenderedPageBreak/>
        <w:t>FLORIDA STATUES &amp; THE FLORIDA COMPREHENSIVE DRUG ABUSE PREVENTION &amp; CONTROL ACT QUIZ</w:t>
      </w:r>
    </w:p>
    <w:p w:rsidR="00FD369B" w:rsidRDefault="00FD369B" w:rsidP="0088185A">
      <w:pPr>
        <w:pStyle w:val="ListParagraph"/>
        <w:numPr>
          <w:ilvl w:val="0"/>
          <w:numId w:val="8"/>
        </w:numPr>
        <w:spacing w:line="480" w:lineRule="auto"/>
        <w:rPr>
          <w:rFonts w:cstheme="minorHAnsi"/>
          <w:sz w:val="24"/>
          <w:szCs w:val="24"/>
        </w:rPr>
      </w:pPr>
      <w:r w:rsidRPr="00FD369B">
        <w:rPr>
          <w:rFonts w:cstheme="minorHAnsi"/>
          <w:b/>
          <w:sz w:val="24"/>
          <w:szCs w:val="24"/>
        </w:rPr>
        <w:t>TRUE OR FALSE:</w:t>
      </w:r>
      <w:r w:rsidRPr="00FD369B">
        <w:rPr>
          <w:rFonts w:cstheme="minorHAnsi"/>
          <w:sz w:val="24"/>
          <w:szCs w:val="24"/>
        </w:rPr>
        <w:t xml:space="preserve"> Per federal law, Schedule III, IV, &amp; V cannot be transferred to another pharmacy until they have been filled at least once at your pharmacy; so if it is a prescription on hold and has never been filled, technically, by federal law, you are not allowed to transfer that prescription to another pharmacy until it has been filled at least one time at your pharmacy.</w:t>
      </w:r>
    </w:p>
    <w:p w:rsidR="00B13543" w:rsidRPr="00FD369B" w:rsidRDefault="00B13543" w:rsidP="00B13543">
      <w:pPr>
        <w:pStyle w:val="ListParagraph"/>
        <w:spacing w:line="480" w:lineRule="auto"/>
        <w:rPr>
          <w:rFonts w:cstheme="minorHAnsi"/>
          <w:sz w:val="24"/>
          <w:szCs w:val="24"/>
        </w:rPr>
      </w:pPr>
      <w:r>
        <w:rPr>
          <w:rFonts w:cstheme="minorHAnsi"/>
          <w:b/>
          <w:sz w:val="24"/>
          <w:szCs w:val="24"/>
        </w:rPr>
        <w:t>TRUE</w:t>
      </w:r>
    </w:p>
    <w:p w:rsidR="00FD369B" w:rsidRDefault="00FD369B" w:rsidP="0088185A">
      <w:pPr>
        <w:pStyle w:val="ListParagraph"/>
        <w:numPr>
          <w:ilvl w:val="0"/>
          <w:numId w:val="8"/>
        </w:numPr>
        <w:spacing w:line="480" w:lineRule="auto"/>
        <w:rPr>
          <w:rFonts w:cstheme="minorHAnsi"/>
          <w:sz w:val="24"/>
          <w:szCs w:val="24"/>
        </w:rPr>
      </w:pPr>
      <w:r w:rsidRPr="00FD369B">
        <w:rPr>
          <w:rFonts w:cstheme="minorHAnsi"/>
          <w:b/>
          <w:sz w:val="24"/>
          <w:szCs w:val="24"/>
        </w:rPr>
        <w:t>TRUE OR FALSE:</w:t>
      </w:r>
      <w:r w:rsidRPr="00FD369B">
        <w:rPr>
          <w:rFonts w:cstheme="minorHAnsi"/>
          <w:sz w:val="24"/>
          <w:szCs w:val="24"/>
        </w:rPr>
        <w:t xml:space="preserve"> The transfer of original prescription information for a controlled substance listed in Schedule III, IV, or V for the purpose of refill dispensing is permissible between pharmacies on a one-time basis only. However, pharmacies electronically sharing a real-time, online database may transfer up to the maximum refills permitted by law and the prescriber's authorization.</w:t>
      </w:r>
    </w:p>
    <w:p w:rsidR="00DE3252" w:rsidRPr="00FD369B" w:rsidRDefault="00DE3252" w:rsidP="00DE3252">
      <w:pPr>
        <w:pStyle w:val="ListParagraph"/>
        <w:spacing w:line="480" w:lineRule="auto"/>
        <w:rPr>
          <w:rFonts w:cstheme="minorHAnsi"/>
          <w:sz w:val="24"/>
          <w:szCs w:val="24"/>
        </w:rPr>
      </w:pPr>
      <w:r>
        <w:rPr>
          <w:rFonts w:cstheme="minorHAnsi"/>
          <w:b/>
          <w:sz w:val="24"/>
          <w:szCs w:val="24"/>
        </w:rPr>
        <w:t>TRUE</w:t>
      </w:r>
    </w:p>
    <w:p w:rsidR="00FD369B" w:rsidRDefault="00BB6CFA" w:rsidP="0088185A">
      <w:pPr>
        <w:pStyle w:val="ListParagraph"/>
        <w:numPr>
          <w:ilvl w:val="0"/>
          <w:numId w:val="8"/>
        </w:numPr>
        <w:spacing w:line="480" w:lineRule="auto"/>
        <w:rPr>
          <w:rFonts w:cstheme="minorHAnsi"/>
          <w:b/>
          <w:sz w:val="24"/>
          <w:szCs w:val="24"/>
        </w:rPr>
      </w:pPr>
      <w:r>
        <w:rPr>
          <w:rFonts w:cstheme="minorHAnsi"/>
          <w:b/>
          <w:sz w:val="24"/>
          <w:szCs w:val="24"/>
        </w:rPr>
        <w:t xml:space="preserve">YES OR NO: </w:t>
      </w:r>
      <w:r w:rsidR="00FD369B" w:rsidRPr="00FD369B">
        <w:rPr>
          <w:rFonts w:cstheme="minorHAnsi"/>
          <w:b/>
          <w:sz w:val="24"/>
          <w:szCs w:val="24"/>
        </w:rPr>
        <w:t>Do Internet Pharmacies need a nonresident pharmacy permit if they are not located in Florida?</w:t>
      </w:r>
    </w:p>
    <w:p w:rsidR="00DE3252" w:rsidRPr="00FD369B" w:rsidRDefault="00DE3252" w:rsidP="00DE3252">
      <w:pPr>
        <w:pStyle w:val="ListParagraph"/>
        <w:spacing w:line="480" w:lineRule="auto"/>
        <w:rPr>
          <w:rFonts w:cstheme="minorHAnsi"/>
          <w:b/>
          <w:sz w:val="24"/>
          <w:szCs w:val="24"/>
        </w:rPr>
      </w:pPr>
      <w:r>
        <w:rPr>
          <w:rFonts w:cstheme="minorHAnsi"/>
          <w:b/>
          <w:sz w:val="24"/>
          <w:szCs w:val="24"/>
        </w:rPr>
        <w:t>NO</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If a pharmacist has been convicted or found guilty of a crime in any jurisdiction, how many day</w:t>
      </w:r>
      <w:r w:rsidR="00BB6CFA">
        <w:rPr>
          <w:rFonts w:cstheme="minorHAnsi"/>
          <w:b/>
          <w:sz w:val="24"/>
          <w:szCs w:val="24"/>
        </w:rPr>
        <w:t>s</w:t>
      </w:r>
      <w:r w:rsidRPr="00FD369B">
        <w:rPr>
          <w:rFonts w:cstheme="minorHAnsi"/>
          <w:b/>
          <w:sz w:val="24"/>
          <w:szCs w:val="24"/>
        </w:rPr>
        <w:t xml:space="preserve"> does he/she have to report it to the Board of Pharmacy?</w:t>
      </w:r>
    </w:p>
    <w:p w:rsidR="00DE3252" w:rsidRDefault="00DE3252" w:rsidP="00DE3252">
      <w:pPr>
        <w:pStyle w:val="ListParagraph"/>
        <w:spacing w:line="480" w:lineRule="auto"/>
        <w:rPr>
          <w:rFonts w:cstheme="minorHAnsi"/>
          <w:b/>
          <w:sz w:val="24"/>
          <w:szCs w:val="24"/>
        </w:rPr>
      </w:pPr>
      <w:r>
        <w:rPr>
          <w:rFonts w:cstheme="minorHAnsi"/>
          <w:b/>
          <w:sz w:val="24"/>
          <w:szCs w:val="24"/>
        </w:rPr>
        <w:t>30 DAYS</w:t>
      </w:r>
    </w:p>
    <w:p w:rsidR="00BB6CFA" w:rsidRPr="00DE3252" w:rsidRDefault="00BB6CFA" w:rsidP="0088185A">
      <w:pPr>
        <w:pStyle w:val="ListParagraph"/>
        <w:numPr>
          <w:ilvl w:val="0"/>
          <w:numId w:val="8"/>
        </w:numPr>
        <w:spacing w:line="480" w:lineRule="auto"/>
        <w:rPr>
          <w:rFonts w:cstheme="minorHAnsi"/>
          <w:b/>
          <w:sz w:val="24"/>
          <w:szCs w:val="24"/>
        </w:rPr>
      </w:pPr>
      <w:r>
        <w:rPr>
          <w:rFonts w:cstheme="minorHAnsi"/>
          <w:b/>
          <w:sz w:val="24"/>
          <w:szCs w:val="24"/>
        </w:rPr>
        <w:t>What three actions will result in immediate suspension of a pharmacy license in Florida (Slide 10)?</w:t>
      </w:r>
    </w:p>
    <w:p w:rsidR="003D026C" w:rsidRPr="00DE3252" w:rsidRDefault="00BB6CFA" w:rsidP="0088185A">
      <w:pPr>
        <w:pStyle w:val="ListParagraph"/>
        <w:numPr>
          <w:ilvl w:val="1"/>
          <w:numId w:val="8"/>
        </w:numPr>
        <w:spacing w:line="480" w:lineRule="auto"/>
        <w:rPr>
          <w:rFonts w:cstheme="minorHAnsi"/>
          <w:sz w:val="24"/>
          <w:szCs w:val="24"/>
        </w:rPr>
      </w:pPr>
      <w:r w:rsidRPr="00DE3252">
        <w:rPr>
          <w:rFonts w:cstheme="minorHAnsi"/>
          <w:sz w:val="24"/>
          <w:szCs w:val="24"/>
        </w:rPr>
        <w:lastRenderedPageBreak/>
        <w:t xml:space="preserve"> </w:t>
      </w:r>
      <w:r w:rsidR="0088185A" w:rsidRPr="00DE3252">
        <w:rPr>
          <w:rFonts w:cstheme="minorHAnsi"/>
          <w:sz w:val="24"/>
          <w:szCs w:val="24"/>
        </w:rPr>
        <w:t>A felony relating to healthcare fraud or controlled substances</w:t>
      </w:r>
    </w:p>
    <w:p w:rsidR="003D026C" w:rsidRPr="00DE3252" w:rsidRDefault="0088185A" w:rsidP="0088185A">
      <w:pPr>
        <w:pStyle w:val="ListParagraph"/>
        <w:numPr>
          <w:ilvl w:val="1"/>
          <w:numId w:val="8"/>
        </w:numPr>
        <w:spacing w:line="480" w:lineRule="auto"/>
        <w:rPr>
          <w:rFonts w:cstheme="minorHAnsi"/>
          <w:sz w:val="24"/>
          <w:szCs w:val="24"/>
        </w:rPr>
      </w:pPr>
      <w:r w:rsidRPr="00DE3252">
        <w:rPr>
          <w:rFonts w:cstheme="minorHAnsi"/>
          <w:sz w:val="24"/>
          <w:szCs w:val="24"/>
        </w:rPr>
        <w:t>A misdemeanor or felony for healthcare fraud relating to Medicaid</w:t>
      </w:r>
    </w:p>
    <w:p w:rsidR="00BB6CFA" w:rsidRPr="00DE3252" w:rsidRDefault="00DE3252" w:rsidP="0088185A">
      <w:pPr>
        <w:pStyle w:val="ListParagraph"/>
        <w:numPr>
          <w:ilvl w:val="1"/>
          <w:numId w:val="8"/>
        </w:numPr>
        <w:spacing w:line="480" w:lineRule="auto"/>
        <w:rPr>
          <w:rFonts w:cstheme="minorHAnsi"/>
          <w:sz w:val="24"/>
          <w:szCs w:val="24"/>
        </w:rPr>
      </w:pPr>
      <w:r w:rsidRPr="00DE3252">
        <w:rPr>
          <w:rFonts w:cstheme="minorHAnsi"/>
          <w:sz w:val="24"/>
          <w:szCs w:val="24"/>
        </w:rPr>
        <w:t>Positive drug screen</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 xml:space="preserve">What do the following abbreviations DDS/DMD, DVM, </w:t>
      </w:r>
      <w:r w:rsidR="00BB6CFA">
        <w:rPr>
          <w:rFonts w:cstheme="minorHAnsi"/>
          <w:b/>
          <w:sz w:val="24"/>
          <w:szCs w:val="24"/>
        </w:rPr>
        <w:t>DO, PMHNP-BC, OD,</w:t>
      </w:r>
      <w:r w:rsidRPr="00FD369B">
        <w:rPr>
          <w:rFonts w:cstheme="minorHAnsi"/>
          <w:b/>
          <w:sz w:val="24"/>
          <w:szCs w:val="24"/>
        </w:rPr>
        <w:t xml:space="preserve"> and DPM stand for?</w:t>
      </w:r>
    </w:p>
    <w:p w:rsidR="00DE3252" w:rsidRPr="00DE3252" w:rsidRDefault="00DE3252" w:rsidP="00DE3252">
      <w:pPr>
        <w:pStyle w:val="ListParagraph"/>
        <w:spacing w:line="480" w:lineRule="auto"/>
        <w:rPr>
          <w:rFonts w:cstheme="minorHAnsi"/>
          <w:sz w:val="24"/>
          <w:szCs w:val="24"/>
        </w:rPr>
      </w:pPr>
      <w:r w:rsidRPr="00DE3252">
        <w:rPr>
          <w:rFonts w:cstheme="minorHAnsi"/>
          <w:sz w:val="24"/>
          <w:szCs w:val="24"/>
        </w:rPr>
        <w:t>Dentist, Veterinarian, Osteopathic Physician, Psychiatric Nurse, Optometrist, Podiatrist.</w:t>
      </w:r>
    </w:p>
    <w:p w:rsidR="00FD369B" w:rsidRDefault="00BB6CFA" w:rsidP="0088185A">
      <w:pPr>
        <w:pStyle w:val="ListParagraph"/>
        <w:numPr>
          <w:ilvl w:val="0"/>
          <w:numId w:val="8"/>
        </w:numPr>
        <w:spacing w:line="480" w:lineRule="auto"/>
        <w:rPr>
          <w:rFonts w:cstheme="minorHAnsi"/>
          <w:b/>
          <w:sz w:val="24"/>
          <w:szCs w:val="24"/>
        </w:rPr>
      </w:pPr>
      <w:r>
        <w:rPr>
          <w:rFonts w:cstheme="minorHAnsi"/>
          <w:b/>
          <w:sz w:val="24"/>
          <w:szCs w:val="24"/>
        </w:rPr>
        <w:t>Which two practitioner</w:t>
      </w:r>
      <w:r w:rsidR="00FD369B" w:rsidRPr="00FD369B">
        <w:rPr>
          <w:rFonts w:cstheme="minorHAnsi"/>
          <w:b/>
          <w:sz w:val="24"/>
          <w:szCs w:val="24"/>
        </w:rPr>
        <w:t xml:space="preserve">s have been educated and trained to treat the entire body, </w:t>
      </w:r>
      <w:r>
        <w:rPr>
          <w:rFonts w:cstheme="minorHAnsi"/>
          <w:b/>
          <w:sz w:val="24"/>
          <w:szCs w:val="24"/>
        </w:rPr>
        <w:t xml:space="preserve">so </w:t>
      </w:r>
      <w:r w:rsidR="00FD369B" w:rsidRPr="00FD369B">
        <w:rPr>
          <w:rFonts w:cstheme="minorHAnsi"/>
          <w:b/>
          <w:sz w:val="24"/>
          <w:szCs w:val="24"/>
        </w:rPr>
        <w:t>they have the widest scope of practice and can legally prescribe anything they want to?</w:t>
      </w:r>
    </w:p>
    <w:p w:rsidR="00BB6CFA" w:rsidRPr="00DE3252" w:rsidRDefault="00DE3252" w:rsidP="00BB6CFA">
      <w:pPr>
        <w:pStyle w:val="ListParagraph"/>
        <w:spacing w:line="480" w:lineRule="auto"/>
        <w:rPr>
          <w:rFonts w:cstheme="minorHAnsi"/>
          <w:b/>
          <w:color w:val="7030A0"/>
          <w:sz w:val="24"/>
          <w:szCs w:val="24"/>
        </w:rPr>
      </w:pPr>
      <w:r w:rsidRPr="00DE3252">
        <w:rPr>
          <w:rFonts w:cstheme="minorHAnsi"/>
          <w:b/>
          <w:color w:val="7030A0"/>
          <w:sz w:val="24"/>
          <w:szCs w:val="24"/>
        </w:rPr>
        <w:t>DO and MD</w:t>
      </w:r>
    </w:p>
    <w:p w:rsidR="00FD369B" w:rsidRDefault="00FD369B" w:rsidP="0088185A">
      <w:pPr>
        <w:pStyle w:val="ListParagraph"/>
        <w:numPr>
          <w:ilvl w:val="0"/>
          <w:numId w:val="8"/>
        </w:numPr>
        <w:spacing w:line="480" w:lineRule="auto"/>
        <w:rPr>
          <w:rFonts w:cstheme="minorHAnsi"/>
          <w:sz w:val="24"/>
          <w:szCs w:val="24"/>
        </w:rPr>
      </w:pPr>
      <w:r w:rsidRPr="00FD369B">
        <w:rPr>
          <w:rFonts w:cstheme="minorHAnsi"/>
          <w:b/>
          <w:sz w:val="24"/>
          <w:szCs w:val="24"/>
        </w:rPr>
        <w:t xml:space="preserve"> TRUE OR FALSE: </w:t>
      </w:r>
      <w:r w:rsidRPr="00FD369B">
        <w:rPr>
          <w:rFonts w:cstheme="minorHAnsi"/>
          <w:sz w:val="24"/>
          <w:szCs w:val="24"/>
        </w:rPr>
        <w:t>ARNPs and PAs cannot prescribe psychotropic medications for children under 18 years of age, unless prescribed by an ARNP who is a Psychiatric Nurse. Also cannot prescribe or dispense medication in a registered pain management clinic (only MDs and DOs).</w:t>
      </w:r>
    </w:p>
    <w:p w:rsidR="00DE3252" w:rsidRPr="00DE3252" w:rsidRDefault="00DE3252" w:rsidP="00DE3252">
      <w:pPr>
        <w:pStyle w:val="ListParagraph"/>
        <w:spacing w:line="480" w:lineRule="auto"/>
        <w:rPr>
          <w:rFonts w:cstheme="minorHAnsi"/>
          <w:color w:val="7030A0"/>
          <w:sz w:val="24"/>
          <w:szCs w:val="24"/>
        </w:rPr>
      </w:pPr>
      <w:r w:rsidRPr="00DE3252">
        <w:rPr>
          <w:rFonts w:cstheme="minorHAnsi"/>
          <w:b/>
          <w:color w:val="7030A0"/>
          <w:sz w:val="24"/>
          <w:szCs w:val="24"/>
        </w:rPr>
        <w:t>TRUE</w:t>
      </w:r>
    </w:p>
    <w:p w:rsidR="00FD369B" w:rsidRDefault="00BB6CFA" w:rsidP="0088185A">
      <w:pPr>
        <w:pStyle w:val="ListParagraph"/>
        <w:numPr>
          <w:ilvl w:val="0"/>
          <w:numId w:val="8"/>
        </w:numPr>
        <w:spacing w:line="480" w:lineRule="auto"/>
        <w:rPr>
          <w:rFonts w:cstheme="minorHAnsi"/>
          <w:b/>
          <w:sz w:val="24"/>
          <w:szCs w:val="24"/>
        </w:rPr>
      </w:pPr>
      <w:r>
        <w:rPr>
          <w:rFonts w:cstheme="minorHAnsi"/>
          <w:b/>
          <w:sz w:val="24"/>
          <w:szCs w:val="24"/>
        </w:rPr>
        <w:t xml:space="preserve">YES OR NO: </w:t>
      </w:r>
      <w:r w:rsidR="00FD369B" w:rsidRPr="00FD369B">
        <w:rPr>
          <w:rFonts w:cstheme="minorHAnsi"/>
          <w:b/>
          <w:sz w:val="24"/>
          <w:szCs w:val="24"/>
        </w:rPr>
        <w:t>Can Physician Assistants (PA) &amp; Advanced Registered Nurse Practitioners (ARNPs) prescribe controlled substances listed Schedule II, III or IV?</w:t>
      </w:r>
    </w:p>
    <w:p w:rsidR="00DE3252" w:rsidRPr="00DE3252" w:rsidRDefault="00DE3252" w:rsidP="00DE3252">
      <w:pPr>
        <w:pStyle w:val="ListParagraph"/>
        <w:spacing w:line="480" w:lineRule="auto"/>
        <w:rPr>
          <w:rFonts w:cstheme="minorHAnsi"/>
          <w:b/>
          <w:color w:val="7030A0"/>
          <w:sz w:val="24"/>
          <w:szCs w:val="24"/>
        </w:rPr>
      </w:pPr>
      <w:r>
        <w:rPr>
          <w:rFonts w:cstheme="minorHAnsi"/>
          <w:b/>
          <w:color w:val="7030A0"/>
          <w:sz w:val="24"/>
          <w:szCs w:val="24"/>
        </w:rPr>
        <w:t xml:space="preserve">YES </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Pharmacist Steve Rogers received a prescription from his friend Dr. Bruce Banner with a prescription order for a CII and CV written on the same blank, can Steve fill this prescription? Please provide a brief explanation for your answer.</w:t>
      </w:r>
    </w:p>
    <w:p w:rsidR="00DE3252" w:rsidRPr="00DE3252" w:rsidRDefault="00DE3252" w:rsidP="00DE3252">
      <w:pPr>
        <w:pStyle w:val="ListParagraph"/>
        <w:spacing w:line="480" w:lineRule="auto"/>
        <w:rPr>
          <w:rFonts w:cstheme="minorHAnsi"/>
          <w:b/>
          <w:color w:val="7030A0"/>
          <w:sz w:val="24"/>
          <w:szCs w:val="24"/>
        </w:rPr>
      </w:pPr>
      <w:r w:rsidRPr="00DE3252">
        <w:rPr>
          <w:rFonts w:cstheme="minorHAnsi"/>
          <w:b/>
          <w:color w:val="7030A0"/>
          <w:sz w:val="24"/>
          <w:szCs w:val="24"/>
        </w:rPr>
        <w:t xml:space="preserve">NO. Must be within the same class. </w:t>
      </w:r>
    </w:p>
    <w:p w:rsidR="00BB6CFA" w:rsidRPr="00FD369B" w:rsidRDefault="00BB6CFA" w:rsidP="00BB6CFA">
      <w:pPr>
        <w:pStyle w:val="ListParagraph"/>
        <w:spacing w:line="480" w:lineRule="auto"/>
        <w:rPr>
          <w:rFonts w:cstheme="minorHAnsi"/>
          <w:b/>
          <w:sz w:val="24"/>
          <w:szCs w:val="24"/>
        </w:rPr>
      </w:pPr>
    </w:p>
    <w:p w:rsidR="00BB6CFA" w:rsidRDefault="00BB6CFA" w:rsidP="0088185A">
      <w:pPr>
        <w:pStyle w:val="ListParagraph"/>
        <w:numPr>
          <w:ilvl w:val="0"/>
          <w:numId w:val="8"/>
        </w:numPr>
        <w:spacing w:line="480" w:lineRule="auto"/>
        <w:rPr>
          <w:rFonts w:cstheme="minorHAnsi"/>
          <w:b/>
          <w:sz w:val="24"/>
          <w:szCs w:val="24"/>
        </w:rPr>
      </w:pPr>
      <w:r>
        <w:rPr>
          <w:rFonts w:cstheme="minorHAnsi"/>
          <w:b/>
          <w:sz w:val="24"/>
          <w:szCs w:val="24"/>
        </w:rPr>
        <w:t xml:space="preserve">YES OR NO: </w:t>
      </w:r>
      <w:r w:rsidR="00FD369B" w:rsidRPr="00FD369B">
        <w:rPr>
          <w:rFonts w:cstheme="minorHAnsi"/>
          <w:b/>
          <w:sz w:val="24"/>
          <w:szCs w:val="24"/>
        </w:rPr>
        <w:t>Two non-controlled substances are written on the same prescription blank, can a pharmacist fill this prescription?</w:t>
      </w:r>
    </w:p>
    <w:p w:rsidR="00DE3252" w:rsidRPr="00DE3252" w:rsidRDefault="00DE3252" w:rsidP="00DE3252">
      <w:pPr>
        <w:pStyle w:val="ListParagraph"/>
        <w:spacing w:line="480" w:lineRule="auto"/>
        <w:rPr>
          <w:rFonts w:cstheme="minorHAnsi"/>
          <w:b/>
          <w:color w:val="7030A0"/>
          <w:sz w:val="24"/>
          <w:szCs w:val="24"/>
        </w:rPr>
      </w:pPr>
      <w:r w:rsidRPr="00DE3252">
        <w:rPr>
          <w:rFonts w:cstheme="minorHAnsi"/>
          <w:b/>
          <w:color w:val="7030A0"/>
          <w:sz w:val="24"/>
          <w:szCs w:val="24"/>
        </w:rPr>
        <w:t>YES</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 xml:space="preserve">Give at least 5 examples of a drug that </w:t>
      </w:r>
      <w:r w:rsidR="00BB6CFA">
        <w:rPr>
          <w:rFonts w:cstheme="minorHAnsi"/>
          <w:b/>
          <w:sz w:val="24"/>
          <w:szCs w:val="24"/>
        </w:rPr>
        <w:t xml:space="preserve">is </w:t>
      </w:r>
      <w:r w:rsidRPr="00FD369B">
        <w:rPr>
          <w:rFonts w:cstheme="minorHAnsi"/>
          <w:b/>
          <w:sz w:val="24"/>
          <w:szCs w:val="24"/>
        </w:rPr>
        <w:t>in Schedule I.</w:t>
      </w:r>
    </w:p>
    <w:p w:rsidR="00DE3252" w:rsidRPr="00DE3252" w:rsidRDefault="00DE3252" w:rsidP="00DE3252">
      <w:pPr>
        <w:pStyle w:val="ListParagraph"/>
        <w:spacing w:line="480" w:lineRule="auto"/>
        <w:rPr>
          <w:rFonts w:cstheme="minorHAnsi"/>
          <w:sz w:val="24"/>
          <w:szCs w:val="24"/>
        </w:rPr>
      </w:pPr>
      <w:r>
        <w:rPr>
          <w:rFonts w:cstheme="minorHAnsi"/>
          <w:sz w:val="24"/>
          <w:szCs w:val="24"/>
        </w:rPr>
        <w:t>H</w:t>
      </w:r>
      <w:r w:rsidRPr="00DE3252">
        <w:rPr>
          <w:rFonts w:cstheme="minorHAnsi"/>
          <w:sz w:val="24"/>
          <w:szCs w:val="24"/>
        </w:rPr>
        <w:t>eroin, bufotenine, cannabis (marijuana), cathinone, lysergic acid diethyamide (LSD), mescaline, peyote, psilocybin, salvia divinorum, Salvinorin A, flunitrazepam, tetrahydrocannabinol, benzylpiperazine, 25i-NBOMe, MDMA (3,4-Methylenedioxymethamphetamine), gamma-hydroxybutyric acid (GHB), methaqualone (Quaaludes)</w:t>
      </w:r>
    </w:p>
    <w:p w:rsidR="00FD369B" w:rsidRDefault="00BB6CFA" w:rsidP="0088185A">
      <w:pPr>
        <w:pStyle w:val="ListParagraph"/>
        <w:numPr>
          <w:ilvl w:val="0"/>
          <w:numId w:val="8"/>
        </w:numPr>
        <w:spacing w:line="480" w:lineRule="auto"/>
        <w:rPr>
          <w:rFonts w:cstheme="minorHAnsi"/>
          <w:b/>
          <w:sz w:val="24"/>
          <w:szCs w:val="24"/>
        </w:rPr>
      </w:pPr>
      <w:r>
        <w:rPr>
          <w:rFonts w:cstheme="minorHAnsi"/>
          <w:b/>
          <w:sz w:val="24"/>
          <w:szCs w:val="24"/>
        </w:rPr>
        <w:t>In w</w:t>
      </w:r>
      <w:r w:rsidR="00FD369B" w:rsidRPr="00FD369B">
        <w:rPr>
          <w:rFonts w:cstheme="minorHAnsi"/>
          <w:b/>
          <w:sz w:val="24"/>
          <w:szCs w:val="24"/>
        </w:rPr>
        <w:t>hat Schedule are the following drugs: codeine, nabilone, phencyclidine, amobarbital, pentobarbital</w:t>
      </w:r>
      <w:r>
        <w:rPr>
          <w:rFonts w:cstheme="minorHAnsi"/>
          <w:b/>
          <w:sz w:val="24"/>
          <w:szCs w:val="24"/>
        </w:rPr>
        <w:t>,</w:t>
      </w:r>
      <w:r w:rsidR="00FD369B" w:rsidRPr="00FD369B">
        <w:rPr>
          <w:rFonts w:cstheme="minorHAnsi"/>
          <w:b/>
          <w:sz w:val="24"/>
          <w:szCs w:val="24"/>
        </w:rPr>
        <w:t xml:space="preserve"> and secobarbital.</w:t>
      </w:r>
    </w:p>
    <w:p w:rsidR="00DE3252" w:rsidRPr="00DE3252" w:rsidRDefault="00DE3252" w:rsidP="00DE3252">
      <w:pPr>
        <w:pStyle w:val="ListParagraph"/>
        <w:spacing w:line="480" w:lineRule="auto"/>
        <w:rPr>
          <w:rFonts w:cstheme="minorHAnsi"/>
          <w:b/>
          <w:color w:val="7030A0"/>
          <w:sz w:val="24"/>
          <w:szCs w:val="24"/>
        </w:rPr>
      </w:pPr>
      <w:r>
        <w:rPr>
          <w:rFonts w:cstheme="minorHAnsi"/>
          <w:b/>
          <w:color w:val="7030A0"/>
          <w:sz w:val="24"/>
          <w:szCs w:val="24"/>
        </w:rPr>
        <w:t>Schedule 2</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Name 5 drugs in Schedule III.</w:t>
      </w:r>
    </w:p>
    <w:p w:rsidR="00DE3252" w:rsidRPr="00DE3252" w:rsidRDefault="00DE3252" w:rsidP="00DE3252">
      <w:pPr>
        <w:pStyle w:val="ListParagraph"/>
        <w:spacing w:line="480" w:lineRule="auto"/>
        <w:rPr>
          <w:rFonts w:cstheme="minorHAnsi"/>
          <w:sz w:val="24"/>
          <w:szCs w:val="24"/>
        </w:rPr>
      </w:pPr>
      <w:r>
        <w:rPr>
          <w:rFonts w:cstheme="minorHAnsi"/>
          <w:sz w:val="24"/>
          <w:szCs w:val="24"/>
        </w:rPr>
        <w:t>B</w:t>
      </w:r>
      <w:r w:rsidRPr="00DE3252">
        <w:rPr>
          <w:rFonts w:cstheme="minorHAnsi"/>
          <w:sz w:val="24"/>
          <w:szCs w:val="24"/>
        </w:rPr>
        <w:t>arbituric acid, ketamine, dronabinol, benzphetamine, chlorhexadol, chlorphentermine, clortermine, lysergic acid, lysergic acid amide, methyprylon, phendimetrazine, sulfondiethylmethane, sulfonethylmethane, sulfonmethane, tiletamine, zolazepam, nalorphine, Xyrem</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List at least 5 drugs in Schedule IV.</w:t>
      </w:r>
    </w:p>
    <w:p w:rsidR="00DE3252" w:rsidRPr="00EE04C6" w:rsidRDefault="00EE04C6" w:rsidP="00DE3252">
      <w:pPr>
        <w:pStyle w:val="ListParagraph"/>
        <w:spacing w:line="480" w:lineRule="auto"/>
        <w:rPr>
          <w:rFonts w:cstheme="minorHAnsi"/>
          <w:sz w:val="24"/>
          <w:szCs w:val="24"/>
        </w:rPr>
      </w:pPr>
      <w:r w:rsidRPr="00EE04C6">
        <w:rPr>
          <w:rFonts w:cstheme="minorHAnsi"/>
          <w:sz w:val="24"/>
          <w:szCs w:val="24"/>
        </w:rPr>
        <w:t xml:space="preserve">Alprazolam, Barbital, Bromazepam, Camazepam, Cathine; Chloral betaine, Chloral hydrate, Chlordiazepoxide, Clobazam, Clonazepam, Clorazepate, Clotiazepam, Cloxazolam, Delorazepam, Propoxyphene (dosage forms), Diazepam., Diethylpropion, </w:t>
      </w:r>
      <w:r w:rsidRPr="00EE04C6">
        <w:rPr>
          <w:rFonts w:cstheme="minorHAnsi"/>
          <w:sz w:val="24"/>
          <w:szCs w:val="24"/>
        </w:rPr>
        <w:lastRenderedPageBreak/>
        <w:t>estazolam, Ethchlorvynol, Ethinamate, Ethyl loflazepate, Fencamfamin, Fenfluramine, Fenproporex, Fludiazepam, Flurazepam, Halazepam, Haloxazolam, Ketazolam, Loprazolam, Lorazepam, Lormetazepam, Mazindol, Mebutamate, Medazepam, Mefenorex, Meprobamate, Methohexital, Methylphenobarbital, Midazolam, Nimetazepam, Nitrazepam, Nordiazepam, Oxazepam, Oxazolam, Paraldehyde, Pemoline, Pentazocine, Phenobarbital, Phentermine, Pinazepam, Pipradrol, Prazepam, Propylhexedrine, excluding any patent or proprietary preparation containing propylhexedrine, unless otherwise provided by federal law, Quazepam, Tetrazepam, SPA[(-)-1 dimethylamino-1, 2 diphenylethane], Temazepam,Triazolam.</w:t>
      </w:r>
    </w:p>
    <w:p w:rsidR="00FD369B" w:rsidRDefault="00FD369B" w:rsidP="0088185A">
      <w:pPr>
        <w:pStyle w:val="ListParagraph"/>
        <w:numPr>
          <w:ilvl w:val="0"/>
          <w:numId w:val="8"/>
        </w:numPr>
        <w:spacing w:line="480" w:lineRule="auto"/>
        <w:rPr>
          <w:rFonts w:cstheme="minorHAnsi"/>
          <w:sz w:val="24"/>
          <w:szCs w:val="24"/>
        </w:rPr>
      </w:pPr>
      <w:r w:rsidRPr="00FD369B">
        <w:rPr>
          <w:rFonts w:cstheme="minorHAnsi"/>
          <w:b/>
          <w:sz w:val="24"/>
          <w:szCs w:val="24"/>
        </w:rPr>
        <w:t>TRUE OR FALSE:</w:t>
      </w:r>
      <w:r w:rsidRPr="00FD369B">
        <w:rPr>
          <w:rFonts w:cstheme="minorHAnsi"/>
          <w:sz w:val="24"/>
          <w:szCs w:val="24"/>
        </w:rPr>
        <w:t xml:space="preserve"> A pharmacist must report to law enforcement within 24 hours after learning of any instance in which a person fraudulently obtained or attempted to fraudulently obtain a controlled substance.</w:t>
      </w:r>
    </w:p>
    <w:p w:rsidR="00EE04C6" w:rsidRPr="00EE04C6" w:rsidRDefault="00EE04C6" w:rsidP="00EE04C6">
      <w:pPr>
        <w:pStyle w:val="ListParagraph"/>
        <w:spacing w:line="480" w:lineRule="auto"/>
        <w:rPr>
          <w:rFonts w:cstheme="minorHAnsi"/>
          <w:color w:val="7030A0"/>
          <w:sz w:val="24"/>
          <w:szCs w:val="24"/>
        </w:rPr>
      </w:pPr>
      <w:r w:rsidRPr="00EE04C6">
        <w:rPr>
          <w:rFonts w:cstheme="minorHAnsi"/>
          <w:b/>
          <w:color w:val="7030A0"/>
          <w:sz w:val="24"/>
          <w:szCs w:val="24"/>
        </w:rPr>
        <w:t>TRUE</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How long must prescription records have to be stored for?</w:t>
      </w:r>
    </w:p>
    <w:p w:rsidR="00EE04C6" w:rsidRPr="00FD369B" w:rsidRDefault="00EE04C6" w:rsidP="00EE04C6">
      <w:pPr>
        <w:pStyle w:val="ListParagraph"/>
        <w:spacing w:line="480" w:lineRule="auto"/>
        <w:rPr>
          <w:rFonts w:cstheme="minorHAnsi"/>
          <w:b/>
          <w:sz w:val="24"/>
          <w:szCs w:val="24"/>
        </w:rPr>
      </w:pPr>
      <w:r>
        <w:rPr>
          <w:rFonts w:cstheme="minorHAnsi"/>
          <w:b/>
          <w:sz w:val="24"/>
          <w:szCs w:val="24"/>
        </w:rPr>
        <w:t>4 YEARS</w:t>
      </w:r>
    </w:p>
    <w:p w:rsidR="00FD369B" w:rsidRDefault="00BB6CFA" w:rsidP="0088185A">
      <w:pPr>
        <w:pStyle w:val="ListParagraph"/>
        <w:numPr>
          <w:ilvl w:val="0"/>
          <w:numId w:val="8"/>
        </w:numPr>
        <w:spacing w:line="480" w:lineRule="auto"/>
        <w:rPr>
          <w:rFonts w:cstheme="minorHAnsi"/>
          <w:b/>
          <w:sz w:val="24"/>
          <w:szCs w:val="24"/>
        </w:rPr>
      </w:pPr>
      <w:r>
        <w:rPr>
          <w:rFonts w:cstheme="minorHAnsi"/>
          <w:b/>
          <w:sz w:val="24"/>
          <w:szCs w:val="24"/>
        </w:rPr>
        <w:t>What</w:t>
      </w:r>
      <w:r w:rsidR="00FD369B" w:rsidRPr="00FD369B">
        <w:rPr>
          <w:rFonts w:cstheme="minorHAnsi"/>
          <w:b/>
          <w:sz w:val="24"/>
          <w:szCs w:val="24"/>
        </w:rPr>
        <w:t xml:space="preserve"> </w:t>
      </w:r>
      <w:r>
        <w:rPr>
          <w:rFonts w:cstheme="minorHAnsi"/>
          <w:b/>
          <w:sz w:val="24"/>
          <w:szCs w:val="24"/>
        </w:rPr>
        <w:t xml:space="preserve">is the </w:t>
      </w:r>
      <w:r w:rsidR="00FD369B" w:rsidRPr="00FD369B">
        <w:rPr>
          <w:rFonts w:cstheme="minorHAnsi"/>
          <w:b/>
          <w:sz w:val="24"/>
          <w:szCs w:val="24"/>
        </w:rPr>
        <w:t xml:space="preserve">day supply </w:t>
      </w:r>
      <w:r>
        <w:rPr>
          <w:rFonts w:cstheme="minorHAnsi"/>
          <w:b/>
          <w:sz w:val="24"/>
          <w:szCs w:val="24"/>
        </w:rPr>
        <w:t xml:space="preserve">limit that </w:t>
      </w:r>
      <w:r w:rsidR="00FD369B" w:rsidRPr="00FD369B">
        <w:rPr>
          <w:rFonts w:cstheme="minorHAnsi"/>
          <w:b/>
          <w:sz w:val="24"/>
          <w:szCs w:val="24"/>
        </w:rPr>
        <w:t xml:space="preserve">pharmacists </w:t>
      </w:r>
      <w:r>
        <w:rPr>
          <w:rFonts w:cstheme="minorHAnsi"/>
          <w:b/>
          <w:sz w:val="24"/>
          <w:szCs w:val="24"/>
        </w:rPr>
        <w:t xml:space="preserve">can </w:t>
      </w:r>
      <w:r w:rsidR="00FD369B" w:rsidRPr="00FD369B">
        <w:rPr>
          <w:rFonts w:cstheme="minorHAnsi"/>
          <w:b/>
          <w:sz w:val="24"/>
          <w:szCs w:val="24"/>
        </w:rPr>
        <w:t xml:space="preserve">dispense for </w:t>
      </w:r>
      <w:r>
        <w:rPr>
          <w:rFonts w:cstheme="minorHAnsi"/>
          <w:b/>
          <w:sz w:val="24"/>
          <w:szCs w:val="24"/>
        </w:rPr>
        <w:t xml:space="preserve">an </w:t>
      </w:r>
      <w:r w:rsidR="00FD369B" w:rsidRPr="00FD369B">
        <w:rPr>
          <w:rFonts w:cstheme="minorHAnsi"/>
          <w:b/>
          <w:sz w:val="24"/>
          <w:szCs w:val="24"/>
        </w:rPr>
        <w:t>oral CIII</w:t>
      </w:r>
      <w:r>
        <w:rPr>
          <w:rFonts w:cstheme="minorHAnsi"/>
          <w:b/>
          <w:sz w:val="24"/>
          <w:szCs w:val="24"/>
        </w:rPr>
        <w:t xml:space="preserve"> prescription</w:t>
      </w:r>
      <w:r w:rsidR="00FD369B" w:rsidRPr="00FD369B">
        <w:rPr>
          <w:rFonts w:cstheme="minorHAnsi"/>
          <w:b/>
          <w:sz w:val="24"/>
          <w:szCs w:val="24"/>
        </w:rPr>
        <w:t>?</w:t>
      </w:r>
    </w:p>
    <w:p w:rsidR="00EE04C6" w:rsidRPr="00EE04C6" w:rsidRDefault="00EE04C6" w:rsidP="00EE04C6">
      <w:pPr>
        <w:pStyle w:val="ListParagraph"/>
        <w:spacing w:line="480" w:lineRule="auto"/>
        <w:rPr>
          <w:rFonts w:cstheme="minorHAnsi"/>
          <w:b/>
          <w:color w:val="7030A0"/>
          <w:sz w:val="24"/>
          <w:szCs w:val="24"/>
        </w:rPr>
      </w:pPr>
      <w:r w:rsidRPr="00EE04C6">
        <w:rPr>
          <w:rFonts w:cstheme="minorHAnsi"/>
          <w:b/>
          <w:color w:val="7030A0"/>
          <w:sz w:val="24"/>
          <w:szCs w:val="24"/>
        </w:rPr>
        <w:t>30 DAYS</w:t>
      </w:r>
    </w:p>
    <w:p w:rsidR="00FD369B" w:rsidRDefault="00FD369B" w:rsidP="0088185A">
      <w:pPr>
        <w:pStyle w:val="ListParagraph"/>
        <w:numPr>
          <w:ilvl w:val="0"/>
          <w:numId w:val="8"/>
        </w:numPr>
        <w:spacing w:line="480" w:lineRule="auto"/>
        <w:rPr>
          <w:rFonts w:cstheme="minorHAnsi"/>
          <w:sz w:val="24"/>
          <w:szCs w:val="24"/>
        </w:rPr>
      </w:pPr>
      <w:r w:rsidRPr="00FD369B">
        <w:rPr>
          <w:rFonts w:cstheme="minorHAnsi"/>
          <w:b/>
          <w:sz w:val="24"/>
          <w:szCs w:val="24"/>
        </w:rPr>
        <w:t>TRUE OR FALSE</w:t>
      </w:r>
      <w:r w:rsidRPr="00FD369B">
        <w:rPr>
          <w:rFonts w:cstheme="minorHAnsi"/>
          <w:sz w:val="24"/>
          <w:szCs w:val="24"/>
        </w:rPr>
        <w:t>: A prescription for a controlled substance listed in Schedule II may be dispensed only upon a written prescription of a practitioner, except that in an emergency situation, such controlled substance may be dispensed upon oral prescription but is limited to a 72-hour supply.</w:t>
      </w:r>
    </w:p>
    <w:p w:rsidR="00EE04C6" w:rsidRPr="00EE04C6" w:rsidRDefault="00EE04C6" w:rsidP="00EE04C6">
      <w:pPr>
        <w:pStyle w:val="ListParagraph"/>
        <w:rPr>
          <w:rFonts w:cstheme="minorHAnsi"/>
          <w:sz w:val="24"/>
          <w:szCs w:val="24"/>
        </w:rPr>
      </w:pPr>
    </w:p>
    <w:p w:rsidR="00EE04C6" w:rsidRPr="00EE04C6" w:rsidRDefault="00EE04C6" w:rsidP="00EE04C6">
      <w:pPr>
        <w:pStyle w:val="ListParagraph"/>
        <w:spacing w:line="480" w:lineRule="auto"/>
        <w:rPr>
          <w:rFonts w:cstheme="minorHAnsi"/>
          <w:b/>
          <w:color w:val="7030A0"/>
          <w:sz w:val="24"/>
          <w:szCs w:val="24"/>
        </w:rPr>
      </w:pPr>
      <w:r w:rsidRPr="00EE04C6">
        <w:rPr>
          <w:rFonts w:cstheme="minorHAnsi"/>
          <w:b/>
          <w:color w:val="7030A0"/>
          <w:sz w:val="24"/>
          <w:szCs w:val="24"/>
        </w:rPr>
        <w:t>TRUE</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 xml:space="preserve">What </w:t>
      </w:r>
      <w:r w:rsidR="00BB6CFA">
        <w:rPr>
          <w:rFonts w:cstheme="minorHAnsi"/>
          <w:b/>
          <w:sz w:val="24"/>
          <w:szCs w:val="24"/>
        </w:rPr>
        <w:t xml:space="preserve">is the law regarding </w:t>
      </w:r>
      <w:r w:rsidRPr="00FD369B">
        <w:rPr>
          <w:rFonts w:cstheme="minorHAnsi"/>
          <w:b/>
          <w:sz w:val="24"/>
          <w:szCs w:val="24"/>
        </w:rPr>
        <w:t>emergency refills of CIII-CV prescriptions?</w:t>
      </w:r>
    </w:p>
    <w:p w:rsidR="00EE04C6" w:rsidRPr="00EE04C6" w:rsidRDefault="00EE04C6" w:rsidP="00EE04C6">
      <w:pPr>
        <w:pStyle w:val="ListParagraph"/>
        <w:spacing w:line="480" w:lineRule="auto"/>
        <w:rPr>
          <w:rFonts w:cstheme="minorHAnsi"/>
          <w:sz w:val="24"/>
          <w:szCs w:val="24"/>
        </w:rPr>
      </w:pPr>
      <w:r w:rsidRPr="00EE04C6">
        <w:rPr>
          <w:rFonts w:cstheme="minorHAnsi"/>
          <w:sz w:val="24"/>
          <w:szCs w:val="24"/>
        </w:rPr>
        <w:t>Pharmacist may dispense a one-time 72 hour supply of a refill or up to one vial of insulin to treat diabetes mellitus if the pharmacist is readily unable to obtain a refill authorization</w:t>
      </w:r>
      <w:r>
        <w:rPr>
          <w:rFonts w:cstheme="minorHAnsi"/>
          <w:sz w:val="24"/>
          <w:szCs w:val="24"/>
        </w:rPr>
        <w:t>.</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After his battle with Juggernaut, Deadpool is in a lot of pain so he goes to see Dr. Hank McCoy, but unfortunately the doctor’s office is closed until Monday. Deadpool decides to call the pharmacy to see if they can do an emergency refill for his tramadol.</w:t>
      </w:r>
      <w:r w:rsidR="00BB6CFA">
        <w:rPr>
          <w:rFonts w:cstheme="minorHAnsi"/>
          <w:b/>
          <w:sz w:val="24"/>
          <w:szCs w:val="24"/>
        </w:rPr>
        <w:t xml:space="preserve"> If they cannot contact the physician, is</w:t>
      </w:r>
      <w:r w:rsidRPr="00FD369B">
        <w:rPr>
          <w:rFonts w:cstheme="minorHAnsi"/>
          <w:b/>
          <w:sz w:val="24"/>
          <w:szCs w:val="24"/>
        </w:rPr>
        <w:t xml:space="preserve"> the</w:t>
      </w:r>
      <w:r w:rsidR="00BB6CFA">
        <w:rPr>
          <w:rFonts w:cstheme="minorHAnsi"/>
          <w:b/>
          <w:sz w:val="24"/>
          <w:szCs w:val="24"/>
        </w:rPr>
        <w:t>re any way the</w:t>
      </w:r>
      <w:r w:rsidRPr="00FD369B">
        <w:rPr>
          <w:rFonts w:cstheme="minorHAnsi"/>
          <w:b/>
          <w:sz w:val="24"/>
          <w:szCs w:val="24"/>
        </w:rPr>
        <w:t xml:space="preserve"> pharmacy </w:t>
      </w:r>
      <w:r w:rsidR="00BB6CFA">
        <w:rPr>
          <w:rFonts w:cstheme="minorHAnsi"/>
          <w:b/>
          <w:sz w:val="24"/>
          <w:szCs w:val="24"/>
        </w:rPr>
        <w:t>can legally dispense some of this medication</w:t>
      </w:r>
      <w:r w:rsidRPr="00FD369B">
        <w:rPr>
          <w:rFonts w:cstheme="minorHAnsi"/>
          <w:b/>
          <w:sz w:val="24"/>
          <w:szCs w:val="24"/>
        </w:rPr>
        <w:t xml:space="preserve"> for Deadpool?</w:t>
      </w:r>
    </w:p>
    <w:p w:rsidR="00EE04C6" w:rsidRPr="00EE04C6" w:rsidRDefault="00EE04C6" w:rsidP="00EE04C6">
      <w:pPr>
        <w:pStyle w:val="ListParagraph"/>
        <w:spacing w:line="480" w:lineRule="auto"/>
        <w:rPr>
          <w:rFonts w:cstheme="minorHAnsi"/>
          <w:color w:val="7030A0"/>
          <w:sz w:val="24"/>
          <w:szCs w:val="24"/>
        </w:rPr>
      </w:pPr>
      <w:r w:rsidRPr="00EE04C6">
        <w:rPr>
          <w:rFonts w:cstheme="minorHAnsi"/>
          <w:color w:val="7030A0"/>
          <w:sz w:val="24"/>
          <w:szCs w:val="24"/>
        </w:rPr>
        <w:t xml:space="preserve">Yes they can give without oral prescription. </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How many refills are allowed for CIII-CV medications within 6 months from the date the prescription was written?</w:t>
      </w:r>
    </w:p>
    <w:p w:rsidR="00EE04C6" w:rsidRPr="00FD369B" w:rsidRDefault="00EE04C6" w:rsidP="00EE04C6">
      <w:pPr>
        <w:pStyle w:val="ListParagraph"/>
        <w:spacing w:line="480" w:lineRule="auto"/>
        <w:rPr>
          <w:rFonts w:cstheme="minorHAnsi"/>
          <w:b/>
          <w:sz w:val="24"/>
          <w:szCs w:val="24"/>
        </w:rPr>
      </w:pPr>
      <w:r>
        <w:rPr>
          <w:rFonts w:cstheme="minorHAnsi"/>
          <w:b/>
          <w:sz w:val="24"/>
          <w:szCs w:val="24"/>
        </w:rPr>
        <w:t>5</w:t>
      </w:r>
    </w:p>
    <w:p w:rsidR="00FD369B" w:rsidRDefault="00FD369B" w:rsidP="0088185A">
      <w:pPr>
        <w:pStyle w:val="ListParagraph"/>
        <w:numPr>
          <w:ilvl w:val="0"/>
          <w:numId w:val="8"/>
        </w:numPr>
        <w:spacing w:line="480" w:lineRule="auto"/>
        <w:rPr>
          <w:rFonts w:cstheme="minorHAnsi"/>
          <w:sz w:val="24"/>
          <w:szCs w:val="24"/>
        </w:rPr>
      </w:pPr>
      <w:r w:rsidRPr="00FD369B">
        <w:rPr>
          <w:rFonts w:cstheme="minorHAnsi"/>
          <w:b/>
          <w:sz w:val="24"/>
          <w:szCs w:val="24"/>
        </w:rPr>
        <w:t xml:space="preserve"> TRUE OR FALSE: </w:t>
      </w:r>
      <w:r w:rsidRPr="00FD369B">
        <w:rPr>
          <w:rFonts w:cstheme="minorHAnsi"/>
          <w:sz w:val="24"/>
          <w:szCs w:val="24"/>
        </w:rPr>
        <w:t>No refills are allowed for CII medications.</w:t>
      </w:r>
    </w:p>
    <w:p w:rsidR="00EE04C6" w:rsidRPr="00FD369B" w:rsidRDefault="00EE04C6" w:rsidP="00EE04C6">
      <w:pPr>
        <w:pStyle w:val="ListParagraph"/>
        <w:spacing w:line="480" w:lineRule="auto"/>
        <w:rPr>
          <w:rFonts w:cstheme="minorHAnsi"/>
          <w:sz w:val="24"/>
          <w:szCs w:val="24"/>
        </w:rPr>
      </w:pPr>
      <w:r>
        <w:rPr>
          <w:rFonts w:cstheme="minorHAnsi"/>
          <w:b/>
          <w:sz w:val="24"/>
          <w:szCs w:val="24"/>
        </w:rPr>
        <w:t>TRUE</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 xml:space="preserve">Can doctors prescribe controlled substances for themselves? </w:t>
      </w:r>
    </w:p>
    <w:p w:rsidR="00EE04C6" w:rsidRPr="00FD369B" w:rsidRDefault="00EE04C6" w:rsidP="00EE04C6">
      <w:pPr>
        <w:pStyle w:val="ListParagraph"/>
        <w:spacing w:line="480" w:lineRule="auto"/>
        <w:rPr>
          <w:rFonts w:cstheme="minorHAnsi"/>
          <w:b/>
          <w:sz w:val="24"/>
          <w:szCs w:val="24"/>
        </w:rPr>
      </w:pPr>
      <w:r>
        <w:rPr>
          <w:rFonts w:cstheme="minorHAnsi"/>
          <w:b/>
          <w:sz w:val="24"/>
          <w:szCs w:val="24"/>
        </w:rPr>
        <w:t>NO</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What about non-controlled substances</w:t>
      </w:r>
      <w:r w:rsidR="00BB6CFA">
        <w:rPr>
          <w:rFonts w:cstheme="minorHAnsi"/>
          <w:b/>
          <w:sz w:val="24"/>
          <w:szCs w:val="24"/>
        </w:rPr>
        <w:t xml:space="preserve"> for themselves</w:t>
      </w:r>
      <w:r w:rsidRPr="00FD369B">
        <w:rPr>
          <w:rFonts w:cstheme="minorHAnsi"/>
          <w:b/>
          <w:sz w:val="24"/>
          <w:szCs w:val="24"/>
        </w:rPr>
        <w:t>?</w:t>
      </w:r>
    </w:p>
    <w:p w:rsidR="00EE04C6" w:rsidRDefault="00EE04C6" w:rsidP="00EE04C6">
      <w:pPr>
        <w:pStyle w:val="ListParagraph"/>
        <w:spacing w:line="480" w:lineRule="auto"/>
        <w:rPr>
          <w:rFonts w:cstheme="minorHAnsi"/>
          <w:b/>
          <w:sz w:val="24"/>
          <w:szCs w:val="24"/>
        </w:rPr>
      </w:pPr>
      <w:r>
        <w:rPr>
          <w:rFonts w:cstheme="minorHAnsi"/>
          <w:b/>
          <w:sz w:val="24"/>
          <w:szCs w:val="24"/>
        </w:rPr>
        <w:t>YES</w:t>
      </w:r>
    </w:p>
    <w:p w:rsidR="00FD369B" w:rsidRP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Which of the following is/are true about Prescriptions for Obesity Drugs?</w:t>
      </w:r>
    </w:p>
    <w:p w:rsidR="00FD369B" w:rsidRPr="00FD369B" w:rsidRDefault="00FD369B" w:rsidP="0088185A">
      <w:pPr>
        <w:pStyle w:val="ListParagraph"/>
        <w:numPr>
          <w:ilvl w:val="0"/>
          <w:numId w:val="9"/>
        </w:numPr>
        <w:spacing w:line="480" w:lineRule="auto"/>
        <w:rPr>
          <w:rFonts w:cstheme="minorHAnsi"/>
          <w:sz w:val="24"/>
          <w:szCs w:val="24"/>
        </w:rPr>
      </w:pPr>
      <w:r w:rsidRPr="00FD369B">
        <w:rPr>
          <w:rFonts w:cstheme="minorHAnsi"/>
          <w:sz w:val="24"/>
          <w:szCs w:val="24"/>
        </w:rPr>
        <w:lastRenderedPageBreak/>
        <w:t xml:space="preserve">Should only be performed by physicians qualified by training and experience to treat obesity </w:t>
      </w:r>
    </w:p>
    <w:p w:rsidR="00FD369B" w:rsidRPr="00FD369B" w:rsidRDefault="00FD369B" w:rsidP="0088185A">
      <w:pPr>
        <w:pStyle w:val="ListParagraph"/>
        <w:numPr>
          <w:ilvl w:val="0"/>
          <w:numId w:val="9"/>
        </w:numPr>
        <w:spacing w:line="480" w:lineRule="auto"/>
        <w:rPr>
          <w:rFonts w:cstheme="minorHAnsi"/>
          <w:sz w:val="24"/>
          <w:szCs w:val="24"/>
        </w:rPr>
      </w:pPr>
      <w:r w:rsidRPr="00FD369B">
        <w:rPr>
          <w:rFonts w:cstheme="minorHAnsi"/>
          <w:sz w:val="24"/>
          <w:szCs w:val="24"/>
        </w:rPr>
        <w:t>An initial evaluation of the patient shall be conducted</w:t>
      </w:r>
    </w:p>
    <w:p w:rsidR="00FD369B" w:rsidRPr="00FD369B" w:rsidRDefault="00FD369B" w:rsidP="0088185A">
      <w:pPr>
        <w:pStyle w:val="ListParagraph"/>
        <w:numPr>
          <w:ilvl w:val="0"/>
          <w:numId w:val="9"/>
        </w:numPr>
        <w:spacing w:line="480" w:lineRule="auto"/>
        <w:rPr>
          <w:rFonts w:cstheme="minorHAnsi"/>
          <w:sz w:val="24"/>
          <w:szCs w:val="24"/>
        </w:rPr>
      </w:pPr>
      <w:r w:rsidRPr="00FD369B">
        <w:rPr>
          <w:rFonts w:cstheme="minorHAnsi"/>
          <w:sz w:val="24"/>
          <w:szCs w:val="24"/>
        </w:rPr>
        <w:t>Prescriptions must be in writing and signed by the prescribing physician</w:t>
      </w:r>
    </w:p>
    <w:p w:rsidR="00FD369B" w:rsidRPr="00FD369B" w:rsidRDefault="00FD369B" w:rsidP="0088185A">
      <w:pPr>
        <w:pStyle w:val="ListParagraph"/>
        <w:numPr>
          <w:ilvl w:val="0"/>
          <w:numId w:val="9"/>
        </w:numPr>
        <w:spacing w:line="480" w:lineRule="auto"/>
        <w:rPr>
          <w:rFonts w:cstheme="minorHAnsi"/>
          <w:sz w:val="24"/>
          <w:szCs w:val="24"/>
        </w:rPr>
      </w:pPr>
      <w:r w:rsidRPr="00FD369B">
        <w:rPr>
          <w:rFonts w:cstheme="minorHAnsi"/>
          <w:sz w:val="24"/>
          <w:szCs w:val="24"/>
        </w:rPr>
        <w:t>Initial prescriptions or orders of this type shall not be called into a pharmacy by the physician or by an agent of the physician</w:t>
      </w:r>
    </w:p>
    <w:p w:rsidR="00FD369B" w:rsidRPr="00FD369B" w:rsidRDefault="00FD369B" w:rsidP="0088185A">
      <w:pPr>
        <w:pStyle w:val="ListParagraph"/>
        <w:numPr>
          <w:ilvl w:val="0"/>
          <w:numId w:val="9"/>
        </w:numPr>
        <w:spacing w:line="480" w:lineRule="auto"/>
        <w:rPr>
          <w:rFonts w:cstheme="minorHAnsi"/>
          <w:sz w:val="24"/>
          <w:szCs w:val="24"/>
        </w:rPr>
      </w:pPr>
      <w:r w:rsidRPr="00FD369B">
        <w:rPr>
          <w:rFonts w:cstheme="minorHAnsi"/>
          <w:sz w:val="24"/>
          <w:szCs w:val="24"/>
        </w:rPr>
        <w:t>Patients must undergo an in-person re-evaluation within 2 to 4 weeks of receiving a prescription</w:t>
      </w:r>
    </w:p>
    <w:p w:rsidR="00FD369B" w:rsidRPr="00FD369B" w:rsidRDefault="00FD369B" w:rsidP="0088185A">
      <w:pPr>
        <w:pStyle w:val="ListParagraph"/>
        <w:numPr>
          <w:ilvl w:val="0"/>
          <w:numId w:val="9"/>
        </w:numPr>
        <w:spacing w:line="480" w:lineRule="auto"/>
        <w:rPr>
          <w:rFonts w:cstheme="minorHAnsi"/>
          <w:sz w:val="24"/>
          <w:szCs w:val="24"/>
        </w:rPr>
      </w:pPr>
      <w:r w:rsidRPr="00FD369B">
        <w:rPr>
          <w:rFonts w:cstheme="minorHAnsi"/>
          <w:sz w:val="24"/>
          <w:szCs w:val="24"/>
        </w:rPr>
        <w:t>Doctor must personally meet with the patient, maintain medical records, and obtain written informed consent</w:t>
      </w:r>
    </w:p>
    <w:p w:rsidR="00FD369B" w:rsidRPr="00EE04C6" w:rsidRDefault="00FD369B" w:rsidP="0088185A">
      <w:pPr>
        <w:pStyle w:val="ListParagraph"/>
        <w:numPr>
          <w:ilvl w:val="0"/>
          <w:numId w:val="9"/>
        </w:numPr>
        <w:spacing w:line="480" w:lineRule="auto"/>
        <w:rPr>
          <w:rFonts w:cstheme="minorHAnsi"/>
          <w:b/>
          <w:color w:val="7030A0"/>
          <w:sz w:val="24"/>
          <w:szCs w:val="24"/>
        </w:rPr>
      </w:pPr>
      <w:r w:rsidRPr="00EE04C6">
        <w:rPr>
          <w:rFonts w:cstheme="minorHAnsi"/>
          <w:b/>
          <w:color w:val="7030A0"/>
          <w:sz w:val="24"/>
          <w:szCs w:val="24"/>
        </w:rPr>
        <w:t xml:space="preserve">All the above </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Can prescribers write prescription for their family members?</w:t>
      </w:r>
    </w:p>
    <w:p w:rsidR="00EE04C6" w:rsidRPr="00FD369B" w:rsidRDefault="00EE04C6" w:rsidP="00EE04C6">
      <w:pPr>
        <w:pStyle w:val="ListParagraph"/>
        <w:spacing w:line="480" w:lineRule="auto"/>
        <w:rPr>
          <w:rFonts w:cstheme="minorHAnsi"/>
          <w:b/>
          <w:sz w:val="24"/>
          <w:szCs w:val="24"/>
        </w:rPr>
      </w:pPr>
      <w:r>
        <w:rPr>
          <w:rFonts w:cstheme="minorHAnsi"/>
          <w:b/>
          <w:sz w:val="24"/>
          <w:szCs w:val="24"/>
        </w:rPr>
        <w:t>YES</w:t>
      </w:r>
      <w:r>
        <w:rPr>
          <w:rFonts w:cstheme="minorHAnsi"/>
          <w:b/>
          <w:sz w:val="24"/>
          <w:szCs w:val="24"/>
        </w:rPr>
        <w:tab/>
      </w:r>
    </w:p>
    <w:p w:rsidR="00FD369B" w:rsidRDefault="00FD369B" w:rsidP="0088185A">
      <w:pPr>
        <w:pStyle w:val="ListParagraph"/>
        <w:numPr>
          <w:ilvl w:val="0"/>
          <w:numId w:val="8"/>
        </w:numPr>
        <w:spacing w:line="480" w:lineRule="auto"/>
        <w:rPr>
          <w:rFonts w:cstheme="minorHAnsi"/>
          <w:sz w:val="24"/>
          <w:szCs w:val="24"/>
        </w:rPr>
      </w:pPr>
      <w:r w:rsidRPr="00FD369B">
        <w:rPr>
          <w:rFonts w:cstheme="minorHAnsi"/>
          <w:b/>
          <w:sz w:val="24"/>
          <w:szCs w:val="24"/>
        </w:rPr>
        <w:t>TRUE OR FALSE:</w:t>
      </w:r>
      <w:r w:rsidRPr="00FD369B">
        <w:rPr>
          <w:rFonts w:cstheme="minorHAnsi"/>
          <w:sz w:val="24"/>
          <w:szCs w:val="24"/>
        </w:rPr>
        <w:t xml:space="preserve"> Pursuant to the passage of House Bill 557, effective January 1, 2018, each time a controlled substance is dispensed to an individual, the controlled substance must be reported to the E-FORCSE database as soon thereafter as possible, but no later than the close of the next business day after the day the controlled substance is dispensed.</w:t>
      </w:r>
    </w:p>
    <w:p w:rsidR="00EE04C6" w:rsidRPr="00FD369B" w:rsidRDefault="00EE04C6" w:rsidP="00EE04C6">
      <w:pPr>
        <w:pStyle w:val="ListParagraph"/>
        <w:spacing w:line="480" w:lineRule="auto"/>
        <w:rPr>
          <w:rFonts w:cstheme="minorHAnsi"/>
          <w:sz w:val="24"/>
          <w:szCs w:val="24"/>
        </w:rPr>
      </w:pPr>
      <w:r>
        <w:rPr>
          <w:rFonts w:cstheme="minorHAnsi"/>
          <w:b/>
          <w:sz w:val="24"/>
          <w:szCs w:val="24"/>
        </w:rPr>
        <w:t>TRUE</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Who must report to the PDMP?</w:t>
      </w:r>
    </w:p>
    <w:p w:rsidR="00EE04C6" w:rsidRPr="00EE04C6" w:rsidRDefault="00EE04C6" w:rsidP="00EE04C6">
      <w:pPr>
        <w:pStyle w:val="ListParagraph"/>
        <w:spacing w:line="480" w:lineRule="auto"/>
        <w:rPr>
          <w:rFonts w:cstheme="minorHAnsi"/>
          <w:sz w:val="24"/>
          <w:szCs w:val="24"/>
        </w:rPr>
      </w:pPr>
      <w:r w:rsidRPr="00EE04C6">
        <w:rPr>
          <w:rFonts w:cstheme="minorHAnsi"/>
          <w:sz w:val="24"/>
          <w:szCs w:val="24"/>
        </w:rPr>
        <w:t>Any health care practitioner who has dispensed (not prescribed) a controlled substance in schedule II, III, IV, and V is required to report to the database</w:t>
      </w:r>
      <w:r>
        <w:rPr>
          <w:rFonts w:cstheme="minorHAnsi"/>
          <w:sz w:val="24"/>
          <w:szCs w:val="24"/>
        </w:rPr>
        <w:t>.</w:t>
      </w:r>
    </w:p>
    <w:p w:rsidR="00FD369B" w:rsidRP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lastRenderedPageBreak/>
        <w:t>Who is not required to access the PDMP?</w:t>
      </w:r>
      <w:r w:rsidR="00BB6CFA">
        <w:rPr>
          <w:rFonts w:cstheme="minorHAnsi"/>
          <w:b/>
          <w:sz w:val="24"/>
          <w:szCs w:val="24"/>
        </w:rPr>
        <w:t xml:space="preserve"> (ATTENTION: THIS HAS CHANGED – PHYSICIANS ARE NOW REQUIRED TO ACCESS THE PDMP before writing a prescription for a controlled substance. So don’t answer this – just be aware that this has changed. P</w:t>
      </w:r>
      <w:r w:rsidR="00BB6CFA" w:rsidRPr="00BB6CFA">
        <w:rPr>
          <w:rFonts w:cstheme="minorHAnsi"/>
          <w:b/>
          <w:sz w:val="24"/>
          <w:szCs w:val="24"/>
        </w:rPr>
        <w:t>rescribers and dispensers or their designees must consult the PDMP to review a patient’s controlled substance dispensing history before prescribing or dispensing a controlled substance for a patient age 16 or older</w:t>
      </w:r>
      <w:r w:rsidR="00BB6CFA">
        <w:rPr>
          <w:rFonts w:cstheme="minorHAnsi"/>
          <w:b/>
          <w:sz w:val="24"/>
          <w:szCs w:val="24"/>
        </w:rPr>
        <w:t>.</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 xml:space="preserve">List at least 3 </w:t>
      </w:r>
      <w:r w:rsidR="00BB6CFA">
        <w:rPr>
          <w:rFonts w:cstheme="minorHAnsi"/>
          <w:b/>
          <w:sz w:val="24"/>
          <w:szCs w:val="24"/>
        </w:rPr>
        <w:t>items</w:t>
      </w:r>
      <w:r w:rsidRPr="00FD369B">
        <w:rPr>
          <w:rFonts w:cstheme="minorHAnsi"/>
          <w:b/>
          <w:sz w:val="24"/>
          <w:szCs w:val="24"/>
        </w:rPr>
        <w:t xml:space="preserve"> that must be reported to the PDMP.</w:t>
      </w:r>
    </w:p>
    <w:p w:rsidR="009165A0" w:rsidRPr="00FD369B" w:rsidRDefault="009165A0" w:rsidP="009165A0">
      <w:pPr>
        <w:pStyle w:val="ListParagraph"/>
        <w:spacing w:line="480" w:lineRule="auto"/>
        <w:rPr>
          <w:rFonts w:cstheme="minorHAnsi"/>
          <w:b/>
          <w:sz w:val="24"/>
          <w:szCs w:val="24"/>
        </w:rPr>
      </w:pPr>
    </w:p>
    <w:p w:rsidR="009E6502"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Give 5 examples of exemptions from reporting to the PDMP.</w:t>
      </w:r>
    </w:p>
    <w:p w:rsidR="009E6502" w:rsidRPr="009E6502" w:rsidRDefault="009E6502" w:rsidP="0088185A">
      <w:pPr>
        <w:pStyle w:val="ListParagraph"/>
        <w:numPr>
          <w:ilvl w:val="0"/>
          <w:numId w:val="14"/>
        </w:numPr>
        <w:spacing w:line="240" w:lineRule="auto"/>
        <w:rPr>
          <w:rFonts w:cstheme="minorHAnsi"/>
          <w:sz w:val="24"/>
          <w:szCs w:val="24"/>
        </w:rPr>
      </w:pPr>
      <w:r w:rsidRPr="009E6502">
        <w:rPr>
          <w:rFonts w:cstheme="minorHAnsi"/>
          <w:sz w:val="24"/>
          <w:szCs w:val="24"/>
        </w:rPr>
        <w:t>Administered directly to a patient if the amount of the controlled substance is adequate to treat the patient during that particular treatment session</w:t>
      </w:r>
    </w:p>
    <w:p w:rsidR="009E6502" w:rsidRPr="009E6502" w:rsidRDefault="009E6502" w:rsidP="0088185A">
      <w:pPr>
        <w:pStyle w:val="ListParagraph"/>
        <w:numPr>
          <w:ilvl w:val="0"/>
          <w:numId w:val="14"/>
        </w:numPr>
        <w:spacing w:line="240" w:lineRule="auto"/>
        <w:rPr>
          <w:rFonts w:cstheme="minorHAnsi"/>
          <w:sz w:val="24"/>
          <w:szCs w:val="24"/>
        </w:rPr>
      </w:pPr>
      <w:r w:rsidRPr="009E6502">
        <w:rPr>
          <w:rFonts w:cstheme="minorHAnsi"/>
          <w:sz w:val="24"/>
          <w:szCs w:val="24"/>
        </w:rPr>
        <w:t>Administered to a patient or resident in a hospital, nursing home, ambulatory surgical center, hospice, intermediate care facility for the developmentally disabled which is licensed in Florida</w:t>
      </w:r>
    </w:p>
    <w:p w:rsidR="009E6502" w:rsidRPr="009E6502" w:rsidRDefault="009E6502" w:rsidP="0088185A">
      <w:pPr>
        <w:pStyle w:val="ListParagraph"/>
        <w:numPr>
          <w:ilvl w:val="0"/>
          <w:numId w:val="14"/>
        </w:numPr>
        <w:spacing w:line="240" w:lineRule="auto"/>
        <w:rPr>
          <w:rFonts w:cstheme="minorHAnsi"/>
          <w:sz w:val="24"/>
          <w:szCs w:val="24"/>
        </w:rPr>
      </w:pPr>
      <w:r w:rsidRPr="009E6502">
        <w:rPr>
          <w:rFonts w:cstheme="minorHAnsi"/>
          <w:sz w:val="24"/>
          <w:szCs w:val="24"/>
        </w:rPr>
        <w:t>Administered or dispensed to correctional facility</w:t>
      </w:r>
    </w:p>
    <w:p w:rsidR="009E6502" w:rsidRPr="009E6502" w:rsidRDefault="009E6502" w:rsidP="0088185A">
      <w:pPr>
        <w:pStyle w:val="ListParagraph"/>
        <w:numPr>
          <w:ilvl w:val="0"/>
          <w:numId w:val="14"/>
        </w:numPr>
        <w:spacing w:line="240" w:lineRule="auto"/>
        <w:rPr>
          <w:rFonts w:cstheme="minorHAnsi"/>
          <w:sz w:val="24"/>
          <w:szCs w:val="24"/>
        </w:rPr>
      </w:pPr>
      <w:r w:rsidRPr="009E6502">
        <w:rPr>
          <w:rFonts w:cstheme="minorHAnsi"/>
          <w:sz w:val="24"/>
          <w:szCs w:val="24"/>
        </w:rPr>
        <w:t>Administered emergency room</w:t>
      </w:r>
    </w:p>
    <w:p w:rsidR="009E6502" w:rsidRPr="009E6502" w:rsidRDefault="009E6502" w:rsidP="0088185A">
      <w:pPr>
        <w:pStyle w:val="ListParagraph"/>
        <w:numPr>
          <w:ilvl w:val="0"/>
          <w:numId w:val="14"/>
        </w:numPr>
        <w:spacing w:line="240" w:lineRule="auto"/>
        <w:rPr>
          <w:rFonts w:cstheme="minorHAnsi"/>
          <w:sz w:val="24"/>
          <w:szCs w:val="24"/>
        </w:rPr>
      </w:pPr>
      <w:r w:rsidRPr="009E6502">
        <w:rPr>
          <w:rFonts w:cstheme="minorHAnsi"/>
          <w:sz w:val="24"/>
          <w:szCs w:val="24"/>
        </w:rPr>
        <w:t>Administers or dispenses to a patient under the age of 16</w:t>
      </w:r>
    </w:p>
    <w:p w:rsidR="009E6502" w:rsidRPr="009E6502" w:rsidRDefault="009E6502" w:rsidP="0088185A">
      <w:pPr>
        <w:pStyle w:val="ListParagraph"/>
        <w:numPr>
          <w:ilvl w:val="0"/>
          <w:numId w:val="14"/>
        </w:numPr>
        <w:spacing w:line="240" w:lineRule="auto"/>
        <w:rPr>
          <w:rFonts w:cstheme="minorHAnsi"/>
          <w:sz w:val="24"/>
          <w:szCs w:val="24"/>
        </w:rPr>
      </w:pPr>
      <w:r w:rsidRPr="009E6502">
        <w:rPr>
          <w:rFonts w:cstheme="minorHAnsi"/>
          <w:sz w:val="24"/>
          <w:szCs w:val="24"/>
        </w:rPr>
        <w:t>Dispenses a one-time, 72-hour emergency refill of a controlled substance to a patient</w:t>
      </w:r>
    </w:p>
    <w:p w:rsidR="009E6502" w:rsidRPr="009E6502" w:rsidRDefault="009E6502" w:rsidP="0088185A">
      <w:pPr>
        <w:pStyle w:val="ListParagraph"/>
        <w:numPr>
          <w:ilvl w:val="0"/>
          <w:numId w:val="14"/>
        </w:numPr>
        <w:spacing w:line="240" w:lineRule="auto"/>
        <w:rPr>
          <w:rFonts w:cstheme="minorHAnsi"/>
          <w:sz w:val="24"/>
          <w:szCs w:val="24"/>
        </w:rPr>
      </w:pPr>
      <w:r w:rsidRPr="009E6502">
        <w:rPr>
          <w:rFonts w:cstheme="minorHAnsi"/>
          <w:sz w:val="24"/>
          <w:szCs w:val="24"/>
        </w:rPr>
        <w:t>A rehabilitative hospital, assisted living facility, or nursing home dispensing a certain dosage of a controlled substance, as needed, to a patient as ordered by the patient’s treating physician</w:t>
      </w:r>
    </w:p>
    <w:p w:rsidR="00FD369B" w:rsidRP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Which of the following is/are true about Counterfeit Resistant Prescription Blanks?</w:t>
      </w:r>
    </w:p>
    <w:p w:rsidR="00FD369B" w:rsidRPr="00FD369B" w:rsidRDefault="00FD369B" w:rsidP="0088185A">
      <w:pPr>
        <w:pStyle w:val="ListParagraph"/>
        <w:numPr>
          <w:ilvl w:val="0"/>
          <w:numId w:val="10"/>
        </w:numPr>
        <w:spacing w:line="480" w:lineRule="auto"/>
        <w:rPr>
          <w:rFonts w:cstheme="minorHAnsi"/>
          <w:sz w:val="24"/>
          <w:szCs w:val="24"/>
        </w:rPr>
      </w:pPr>
      <w:r w:rsidRPr="00FD369B">
        <w:rPr>
          <w:rFonts w:cstheme="minorHAnsi"/>
          <w:sz w:val="24"/>
          <w:szCs w:val="24"/>
        </w:rPr>
        <w:t>Counterfeit resistant prescription pads (blanks) must be used for Schedule II, III, IV, &amp; V drugs</w:t>
      </w:r>
    </w:p>
    <w:p w:rsidR="00FD369B" w:rsidRPr="00FD369B" w:rsidRDefault="00FD369B" w:rsidP="0088185A">
      <w:pPr>
        <w:pStyle w:val="ListParagraph"/>
        <w:numPr>
          <w:ilvl w:val="0"/>
          <w:numId w:val="10"/>
        </w:numPr>
        <w:spacing w:line="480" w:lineRule="auto"/>
        <w:rPr>
          <w:rFonts w:cstheme="minorHAnsi"/>
          <w:sz w:val="24"/>
          <w:szCs w:val="24"/>
        </w:rPr>
      </w:pPr>
      <w:r w:rsidRPr="00FD369B">
        <w:rPr>
          <w:rFonts w:cstheme="minorHAnsi"/>
          <w:sz w:val="24"/>
          <w:szCs w:val="24"/>
        </w:rPr>
        <w:t>Prescription pad vendor who sells the blanks to the practitioner must be approved by department of health</w:t>
      </w:r>
    </w:p>
    <w:p w:rsidR="00FD369B" w:rsidRPr="00FD369B" w:rsidRDefault="00FD369B" w:rsidP="0088185A">
      <w:pPr>
        <w:pStyle w:val="ListParagraph"/>
        <w:numPr>
          <w:ilvl w:val="0"/>
          <w:numId w:val="10"/>
        </w:numPr>
        <w:spacing w:line="480" w:lineRule="auto"/>
        <w:rPr>
          <w:rFonts w:cstheme="minorHAnsi"/>
          <w:sz w:val="24"/>
          <w:szCs w:val="24"/>
        </w:rPr>
      </w:pPr>
      <w:r w:rsidRPr="00FD369B">
        <w:rPr>
          <w:rFonts w:cstheme="minorHAnsi"/>
          <w:sz w:val="24"/>
          <w:szCs w:val="24"/>
        </w:rPr>
        <w:t xml:space="preserve">DOH may require the prescription blanks to be printed on distinctive, watermarked paper and to bear the preprinted name, address, and category of professional </w:t>
      </w:r>
      <w:r w:rsidRPr="00FD369B">
        <w:rPr>
          <w:rFonts w:cstheme="minorHAnsi"/>
          <w:sz w:val="24"/>
          <w:szCs w:val="24"/>
        </w:rPr>
        <w:lastRenderedPageBreak/>
        <w:t>licensure of the practitioner and that practitioner’s federal registry number for controlled substances (i.e. the DEA number)</w:t>
      </w:r>
    </w:p>
    <w:p w:rsidR="00FD369B" w:rsidRPr="00FD369B" w:rsidRDefault="00FD369B" w:rsidP="0088185A">
      <w:pPr>
        <w:pStyle w:val="ListParagraph"/>
        <w:numPr>
          <w:ilvl w:val="0"/>
          <w:numId w:val="10"/>
        </w:numPr>
        <w:spacing w:line="480" w:lineRule="auto"/>
        <w:rPr>
          <w:rFonts w:cstheme="minorHAnsi"/>
          <w:sz w:val="24"/>
          <w:szCs w:val="24"/>
        </w:rPr>
      </w:pPr>
      <w:r w:rsidRPr="00FD369B">
        <w:rPr>
          <w:rFonts w:cstheme="minorHAnsi"/>
          <w:sz w:val="24"/>
          <w:szCs w:val="24"/>
        </w:rPr>
        <w:t>May use pad for non-controlled substances as well</w:t>
      </w:r>
    </w:p>
    <w:p w:rsidR="00FD369B" w:rsidRPr="00FD369B" w:rsidRDefault="00BB6CFA" w:rsidP="0088185A">
      <w:pPr>
        <w:pStyle w:val="ListParagraph"/>
        <w:numPr>
          <w:ilvl w:val="0"/>
          <w:numId w:val="10"/>
        </w:numPr>
        <w:spacing w:line="480" w:lineRule="auto"/>
        <w:rPr>
          <w:rFonts w:cstheme="minorHAnsi"/>
          <w:sz w:val="24"/>
          <w:szCs w:val="24"/>
        </w:rPr>
      </w:pPr>
      <w:r>
        <w:rPr>
          <w:rFonts w:cstheme="minorHAnsi"/>
          <w:sz w:val="24"/>
          <w:szCs w:val="24"/>
        </w:rPr>
        <w:t xml:space="preserve">Counterfeit </w:t>
      </w:r>
      <w:r w:rsidR="00FD369B" w:rsidRPr="00FD369B">
        <w:rPr>
          <w:rFonts w:cstheme="minorHAnsi"/>
          <w:sz w:val="24"/>
          <w:szCs w:val="24"/>
        </w:rPr>
        <w:t>blanks are NOT REQUIRED for veterinary prescriptions</w:t>
      </w:r>
    </w:p>
    <w:p w:rsidR="00FD369B" w:rsidRPr="009E6502" w:rsidRDefault="00FD369B" w:rsidP="0088185A">
      <w:pPr>
        <w:pStyle w:val="ListParagraph"/>
        <w:numPr>
          <w:ilvl w:val="0"/>
          <w:numId w:val="10"/>
        </w:numPr>
        <w:spacing w:line="480" w:lineRule="auto"/>
        <w:rPr>
          <w:rFonts w:cstheme="minorHAnsi"/>
          <w:b/>
          <w:color w:val="7030A0"/>
          <w:sz w:val="24"/>
          <w:szCs w:val="24"/>
        </w:rPr>
      </w:pPr>
      <w:r w:rsidRPr="009E6502">
        <w:rPr>
          <w:rFonts w:cstheme="minorHAnsi"/>
          <w:b/>
          <w:color w:val="7030A0"/>
          <w:sz w:val="24"/>
          <w:szCs w:val="24"/>
        </w:rPr>
        <w:t>All the above</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How often must the pharmacist inventory controlled substances in Florida?</w:t>
      </w:r>
    </w:p>
    <w:p w:rsidR="009E6502" w:rsidRPr="009E6502" w:rsidRDefault="009E6502" w:rsidP="009E6502">
      <w:pPr>
        <w:pStyle w:val="ListParagraph"/>
        <w:spacing w:line="480" w:lineRule="auto"/>
        <w:rPr>
          <w:rFonts w:cstheme="minorHAnsi"/>
          <w:b/>
          <w:color w:val="7030A0"/>
          <w:sz w:val="24"/>
          <w:szCs w:val="24"/>
        </w:rPr>
      </w:pPr>
      <w:r w:rsidRPr="009E6502">
        <w:rPr>
          <w:rFonts w:cstheme="minorHAnsi"/>
          <w:b/>
          <w:color w:val="7030A0"/>
          <w:sz w:val="24"/>
          <w:szCs w:val="24"/>
        </w:rPr>
        <w:t>Every 2 years</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Do Law Enforcement Officers need to get a subpoena, court order</w:t>
      </w:r>
      <w:r w:rsidR="00BB6CFA">
        <w:rPr>
          <w:rFonts w:cstheme="minorHAnsi"/>
          <w:b/>
          <w:sz w:val="24"/>
          <w:szCs w:val="24"/>
        </w:rPr>
        <w:t>,</w:t>
      </w:r>
      <w:r w:rsidRPr="00FD369B">
        <w:rPr>
          <w:rFonts w:cstheme="minorHAnsi"/>
          <w:b/>
          <w:sz w:val="24"/>
          <w:szCs w:val="24"/>
        </w:rPr>
        <w:t xml:space="preserve"> or search warrant in order to get access to pharmacy drug records?</w:t>
      </w:r>
    </w:p>
    <w:p w:rsidR="009E6502" w:rsidRPr="00FD369B" w:rsidRDefault="009E6502" w:rsidP="009E6502">
      <w:pPr>
        <w:pStyle w:val="ListParagraph"/>
        <w:spacing w:line="480" w:lineRule="auto"/>
        <w:rPr>
          <w:rFonts w:cstheme="minorHAnsi"/>
          <w:b/>
          <w:sz w:val="24"/>
          <w:szCs w:val="24"/>
        </w:rPr>
      </w:pPr>
      <w:r>
        <w:rPr>
          <w:rFonts w:cstheme="minorHAnsi"/>
          <w:b/>
          <w:sz w:val="24"/>
          <w:szCs w:val="24"/>
        </w:rPr>
        <w:t>NO</w:t>
      </w:r>
    </w:p>
    <w:p w:rsidR="00FD369B" w:rsidRDefault="00FD369B" w:rsidP="0088185A">
      <w:pPr>
        <w:pStyle w:val="ListParagraph"/>
        <w:numPr>
          <w:ilvl w:val="0"/>
          <w:numId w:val="8"/>
        </w:numPr>
        <w:spacing w:line="480" w:lineRule="auto"/>
        <w:rPr>
          <w:rFonts w:cstheme="minorHAnsi"/>
          <w:sz w:val="24"/>
          <w:szCs w:val="24"/>
        </w:rPr>
      </w:pPr>
      <w:r w:rsidRPr="00FD369B">
        <w:rPr>
          <w:rFonts w:cstheme="minorHAnsi"/>
          <w:b/>
          <w:sz w:val="24"/>
          <w:szCs w:val="24"/>
        </w:rPr>
        <w:t>TRUE OR FALSE</w:t>
      </w:r>
      <w:r w:rsidRPr="00FD369B">
        <w:rPr>
          <w:rFonts w:cstheme="minorHAnsi"/>
          <w:sz w:val="24"/>
          <w:szCs w:val="24"/>
        </w:rPr>
        <w:t>: In regards to</w:t>
      </w:r>
      <w:r w:rsidR="00BB6CFA">
        <w:rPr>
          <w:rFonts w:cstheme="minorHAnsi"/>
          <w:sz w:val="24"/>
          <w:szCs w:val="24"/>
        </w:rPr>
        <w:t xml:space="preserve"> the Pharmacist Only Narcotic, t</w:t>
      </w:r>
      <w:r w:rsidRPr="00FD369B">
        <w:rPr>
          <w:rFonts w:cstheme="minorHAnsi"/>
          <w:sz w:val="24"/>
          <w:szCs w:val="24"/>
        </w:rPr>
        <w:t>he total quantity of controlled substance listed in Schedule V which may be sold to any one purchaser within a given 48-hour period shall not exceed 120 milligrams of codeine, 60 milligrams dihydrocodeine, 30 milligrams of ethyl morphine, or 240 milligrams of opium.</w:t>
      </w:r>
    </w:p>
    <w:p w:rsidR="009E6502" w:rsidRPr="00FD369B" w:rsidRDefault="009E6502" w:rsidP="009E6502">
      <w:pPr>
        <w:pStyle w:val="ListParagraph"/>
        <w:spacing w:line="480" w:lineRule="auto"/>
        <w:rPr>
          <w:rFonts w:cstheme="minorHAnsi"/>
          <w:sz w:val="24"/>
          <w:szCs w:val="24"/>
        </w:rPr>
      </w:pPr>
      <w:r>
        <w:rPr>
          <w:rFonts w:cstheme="minorHAnsi"/>
          <w:b/>
          <w:sz w:val="24"/>
          <w:szCs w:val="24"/>
        </w:rPr>
        <w:t>TRUE</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Pertaining to the sales of pseudoephedrine, what are the daily, monthly and transactional limits in the state of Florida?</w:t>
      </w:r>
    </w:p>
    <w:p w:rsidR="003D026C" w:rsidRPr="009E6502" w:rsidRDefault="0088185A" w:rsidP="0088185A">
      <w:pPr>
        <w:pStyle w:val="ListParagraph"/>
        <w:numPr>
          <w:ilvl w:val="1"/>
          <w:numId w:val="8"/>
        </w:numPr>
        <w:spacing w:line="480" w:lineRule="auto"/>
        <w:rPr>
          <w:rFonts w:cstheme="minorHAnsi"/>
          <w:sz w:val="24"/>
          <w:szCs w:val="24"/>
        </w:rPr>
      </w:pPr>
      <w:r w:rsidRPr="009E6502">
        <w:rPr>
          <w:rFonts w:cstheme="minorHAnsi"/>
          <w:sz w:val="24"/>
          <w:szCs w:val="24"/>
        </w:rPr>
        <w:t>9 grams per month</w:t>
      </w:r>
    </w:p>
    <w:p w:rsidR="003D026C" w:rsidRPr="009E6502" w:rsidRDefault="0088185A" w:rsidP="0088185A">
      <w:pPr>
        <w:pStyle w:val="ListParagraph"/>
        <w:numPr>
          <w:ilvl w:val="1"/>
          <w:numId w:val="8"/>
        </w:numPr>
        <w:spacing w:line="480" w:lineRule="auto"/>
        <w:rPr>
          <w:rFonts w:cstheme="minorHAnsi"/>
          <w:sz w:val="24"/>
          <w:szCs w:val="24"/>
        </w:rPr>
      </w:pPr>
      <w:r w:rsidRPr="009E6502">
        <w:rPr>
          <w:rFonts w:cstheme="minorHAnsi"/>
          <w:sz w:val="24"/>
          <w:szCs w:val="24"/>
        </w:rPr>
        <w:t xml:space="preserve">3.6 grams per day, or </w:t>
      </w:r>
    </w:p>
    <w:p w:rsidR="009E6502" w:rsidRPr="009E6502" w:rsidRDefault="0088185A" w:rsidP="0088185A">
      <w:pPr>
        <w:pStyle w:val="ListParagraph"/>
        <w:numPr>
          <w:ilvl w:val="1"/>
          <w:numId w:val="8"/>
        </w:numPr>
        <w:spacing w:line="480" w:lineRule="auto"/>
        <w:rPr>
          <w:rFonts w:cstheme="minorHAnsi"/>
          <w:sz w:val="24"/>
          <w:szCs w:val="24"/>
        </w:rPr>
      </w:pPr>
      <w:r w:rsidRPr="009E6502">
        <w:rPr>
          <w:rFonts w:cstheme="minorHAnsi"/>
          <w:sz w:val="24"/>
          <w:szCs w:val="24"/>
        </w:rPr>
        <w:t>3 packages per transaction</w:t>
      </w:r>
    </w:p>
    <w:p w:rsidR="00FD369B" w:rsidRDefault="00FD369B" w:rsidP="0088185A">
      <w:pPr>
        <w:pStyle w:val="ListParagraph"/>
        <w:numPr>
          <w:ilvl w:val="0"/>
          <w:numId w:val="8"/>
        </w:numPr>
        <w:spacing w:line="480" w:lineRule="auto"/>
        <w:rPr>
          <w:rFonts w:cstheme="minorHAnsi"/>
          <w:sz w:val="24"/>
          <w:szCs w:val="24"/>
        </w:rPr>
      </w:pPr>
      <w:r w:rsidRPr="00FD369B">
        <w:rPr>
          <w:rFonts w:cstheme="minorHAnsi"/>
          <w:b/>
          <w:sz w:val="24"/>
          <w:szCs w:val="24"/>
        </w:rPr>
        <w:lastRenderedPageBreak/>
        <w:t>TRUE OR FALSE</w:t>
      </w:r>
      <w:r w:rsidRPr="00FD369B">
        <w:rPr>
          <w:rFonts w:cstheme="minorHAnsi"/>
          <w:sz w:val="24"/>
          <w:szCs w:val="24"/>
        </w:rPr>
        <w:t>: A manufacturer, distributor, or retailer, or its employees and representatives, may not knowingly or willfully sell a finished drug product containing any quantity of dextromethorphan to a person younger than 18 years of age.</w:t>
      </w:r>
    </w:p>
    <w:p w:rsidR="009E6502" w:rsidRPr="00FD369B" w:rsidRDefault="009E6502" w:rsidP="009E6502">
      <w:pPr>
        <w:pStyle w:val="ListParagraph"/>
        <w:spacing w:line="480" w:lineRule="auto"/>
        <w:rPr>
          <w:rFonts w:cstheme="minorHAnsi"/>
          <w:sz w:val="24"/>
          <w:szCs w:val="24"/>
        </w:rPr>
      </w:pPr>
      <w:r>
        <w:rPr>
          <w:rFonts w:cstheme="minorHAnsi"/>
          <w:b/>
          <w:sz w:val="24"/>
          <w:szCs w:val="24"/>
        </w:rPr>
        <w:t>TRUE</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What two types of naloxone are available?</w:t>
      </w:r>
    </w:p>
    <w:p w:rsidR="009E6502" w:rsidRPr="00FD369B" w:rsidRDefault="009E6502" w:rsidP="009E6502">
      <w:pPr>
        <w:pStyle w:val="ListParagraph"/>
        <w:spacing w:line="480" w:lineRule="auto"/>
        <w:rPr>
          <w:rFonts w:cstheme="minorHAnsi"/>
          <w:b/>
          <w:sz w:val="24"/>
          <w:szCs w:val="24"/>
        </w:rPr>
      </w:pPr>
      <w:r>
        <w:rPr>
          <w:rFonts w:cstheme="minorHAnsi"/>
          <w:b/>
          <w:sz w:val="24"/>
          <w:szCs w:val="24"/>
        </w:rPr>
        <w:t>Autoinjection and Nasal Spray</w:t>
      </w:r>
    </w:p>
    <w:p w:rsidR="00FD369B" w:rsidRDefault="00FD369B" w:rsidP="0088185A">
      <w:pPr>
        <w:pStyle w:val="ListParagraph"/>
        <w:numPr>
          <w:ilvl w:val="0"/>
          <w:numId w:val="8"/>
        </w:numPr>
        <w:spacing w:line="480" w:lineRule="auto"/>
        <w:rPr>
          <w:rFonts w:cstheme="minorHAnsi"/>
          <w:b/>
          <w:sz w:val="24"/>
          <w:szCs w:val="24"/>
        </w:rPr>
      </w:pPr>
      <w:r w:rsidRPr="00FD369B">
        <w:rPr>
          <w:rFonts w:cstheme="minorHAnsi"/>
          <w:b/>
          <w:sz w:val="24"/>
          <w:szCs w:val="24"/>
        </w:rPr>
        <w:t>What is the Good Samaritan Act?</w:t>
      </w:r>
    </w:p>
    <w:p w:rsidR="009E6502" w:rsidRPr="009E6502" w:rsidRDefault="009E6502" w:rsidP="009E6502">
      <w:pPr>
        <w:pStyle w:val="ListParagraph"/>
        <w:spacing w:line="240" w:lineRule="auto"/>
        <w:rPr>
          <w:rFonts w:cstheme="minorHAnsi"/>
          <w:sz w:val="24"/>
          <w:szCs w:val="24"/>
        </w:rPr>
      </w:pPr>
      <w:r w:rsidRPr="009E6502">
        <w:rPr>
          <w:rFonts w:cstheme="minorHAnsi"/>
          <w:sz w:val="24"/>
          <w:szCs w:val="24"/>
        </w:rPr>
        <w:t>Any person, including those licensed to practice medicine, who gratuitously and in good faith renders emergency care or treatment either in direct response to emergency situations related to and arising out of a public health emergency, a state of emergency or at the scene of an emergency outside of a hospital, doctor’s office, or other place having proper medical equipment, without objection of the injured victim or victims thereof, shall not be held liable for any civil damages as a result of such care or treatment or as a result of any act or failure to act in providing or arranging further medical treatment where the person acts as an ordinary reasonably prudent person would have acted under the same or similar circumstances.</w:t>
      </w:r>
      <w:r>
        <w:rPr>
          <w:rFonts w:cstheme="minorHAnsi"/>
          <w:sz w:val="24"/>
          <w:szCs w:val="24"/>
        </w:rPr>
        <w:br/>
      </w:r>
    </w:p>
    <w:p w:rsidR="00BB6CFA" w:rsidRDefault="00BB6CFA" w:rsidP="0088185A">
      <w:pPr>
        <w:pStyle w:val="ListParagraph"/>
        <w:numPr>
          <w:ilvl w:val="0"/>
          <w:numId w:val="8"/>
        </w:numPr>
        <w:spacing w:line="480" w:lineRule="auto"/>
        <w:rPr>
          <w:rFonts w:cstheme="minorHAnsi"/>
          <w:b/>
          <w:sz w:val="24"/>
          <w:szCs w:val="24"/>
        </w:rPr>
      </w:pPr>
      <w:r>
        <w:rPr>
          <w:rFonts w:cstheme="minorHAnsi"/>
          <w:b/>
          <w:sz w:val="24"/>
          <w:szCs w:val="24"/>
        </w:rPr>
        <w:t xml:space="preserve">What are the day supply limits for Schedule II Opioids prescribed for acute pain under HB21, the new controlled substance law in Florida? </w:t>
      </w:r>
    </w:p>
    <w:p w:rsidR="009E6502" w:rsidRDefault="009E6502" w:rsidP="009E6502">
      <w:pPr>
        <w:pStyle w:val="ListParagraph"/>
        <w:spacing w:line="480" w:lineRule="auto"/>
        <w:rPr>
          <w:rFonts w:cstheme="minorHAnsi"/>
          <w:b/>
          <w:sz w:val="24"/>
          <w:szCs w:val="24"/>
        </w:rPr>
      </w:pPr>
      <w:r>
        <w:rPr>
          <w:rFonts w:cstheme="minorHAnsi"/>
          <w:b/>
          <w:sz w:val="24"/>
          <w:szCs w:val="24"/>
        </w:rPr>
        <w:t>3 days</w:t>
      </w:r>
    </w:p>
    <w:p w:rsidR="00BB6CFA" w:rsidRDefault="00BB6CFA" w:rsidP="0088185A">
      <w:pPr>
        <w:pStyle w:val="ListParagraph"/>
        <w:numPr>
          <w:ilvl w:val="0"/>
          <w:numId w:val="8"/>
        </w:numPr>
        <w:spacing w:line="480" w:lineRule="auto"/>
        <w:rPr>
          <w:rFonts w:cstheme="minorHAnsi"/>
          <w:b/>
          <w:sz w:val="24"/>
          <w:szCs w:val="24"/>
        </w:rPr>
      </w:pPr>
      <w:r>
        <w:rPr>
          <w:rFonts w:cstheme="minorHAnsi"/>
          <w:b/>
          <w:sz w:val="24"/>
          <w:szCs w:val="24"/>
        </w:rPr>
        <w:t xml:space="preserve">What verbiage does a practitioner have to put on a Schedule II Opioid prescription prescribed for acute pain that will be prescribed for longer than the initial 3 day limit? </w:t>
      </w:r>
    </w:p>
    <w:p w:rsidR="009E6502" w:rsidRDefault="009E6502" w:rsidP="009E6502">
      <w:pPr>
        <w:pStyle w:val="ListParagraph"/>
        <w:spacing w:line="480" w:lineRule="auto"/>
        <w:rPr>
          <w:rFonts w:cstheme="minorHAnsi"/>
          <w:b/>
          <w:sz w:val="24"/>
          <w:szCs w:val="24"/>
        </w:rPr>
      </w:pPr>
      <w:r w:rsidRPr="009E6502">
        <w:rPr>
          <w:rFonts w:cstheme="minorHAnsi"/>
          <w:b/>
          <w:sz w:val="24"/>
          <w:szCs w:val="24"/>
        </w:rPr>
        <w:t>ACUTE PAIN EXCEPTION</w:t>
      </w:r>
    </w:p>
    <w:p w:rsidR="00BB6CFA" w:rsidRDefault="00BB6CFA" w:rsidP="0088185A">
      <w:pPr>
        <w:pStyle w:val="ListParagraph"/>
        <w:numPr>
          <w:ilvl w:val="0"/>
          <w:numId w:val="8"/>
        </w:numPr>
        <w:spacing w:line="480" w:lineRule="auto"/>
        <w:rPr>
          <w:rFonts w:cstheme="minorHAnsi"/>
          <w:b/>
          <w:sz w:val="24"/>
          <w:szCs w:val="24"/>
        </w:rPr>
      </w:pPr>
      <w:r>
        <w:rPr>
          <w:rFonts w:cstheme="minorHAnsi"/>
          <w:b/>
          <w:sz w:val="24"/>
          <w:szCs w:val="24"/>
        </w:rPr>
        <w:t>If a prescription is for treatment of pain other than acute pain, what must the prescriber write on the prescription?</w:t>
      </w:r>
    </w:p>
    <w:p w:rsidR="009E6502" w:rsidRDefault="009E6502" w:rsidP="009E6502">
      <w:pPr>
        <w:pStyle w:val="ListParagraph"/>
        <w:spacing w:line="480" w:lineRule="auto"/>
        <w:rPr>
          <w:rFonts w:cstheme="minorHAnsi"/>
          <w:b/>
          <w:sz w:val="24"/>
          <w:szCs w:val="24"/>
        </w:rPr>
      </w:pPr>
      <w:r w:rsidRPr="009E6502">
        <w:rPr>
          <w:rFonts w:cstheme="minorHAnsi"/>
          <w:b/>
          <w:sz w:val="24"/>
          <w:szCs w:val="24"/>
        </w:rPr>
        <w:t>NONACUTE PAIN</w:t>
      </w:r>
    </w:p>
    <w:p w:rsidR="00BB6CFA" w:rsidRDefault="00BB6CFA" w:rsidP="0088185A">
      <w:pPr>
        <w:pStyle w:val="ListParagraph"/>
        <w:numPr>
          <w:ilvl w:val="0"/>
          <w:numId w:val="8"/>
        </w:numPr>
        <w:spacing w:line="480" w:lineRule="auto"/>
        <w:rPr>
          <w:rFonts w:cstheme="minorHAnsi"/>
          <w:b/>
          <w:sz w:val="24"/>
          <w:szCs w:val="24"/>
        </w:rPr>
      </w:pPr>
      <w:r>
        <w:rPr>
          <w:rFonts w:cstheme="minorHAnsi"/>
          <w:b/>
          <w:sz w:val="24"/>
          <w:szCs w:val="24"/>
        </w:rPr>
        <w:t xml:space="preserve">What are exceptions for this rule? </w:t>
      </w:r>
    </w:p>
    <w:p w:rsidR="003D026C" w:rsidRPr="009E6502" w:rsidRDefault="0088185A" w:rsidP="0088185A">
      <w:pPr>
        <w:pStyle w:val="ListParagraph"/>
        <w:numPr>
          <w:ilvl w:val="1"/>
          <w:numId w:val="8"/>
        </w:numPr>
        <w:spacing w:line="240" w:lineRule="auto"/>
        <w:rPr>
          <w:rFonts w:cstheme="minorHAnsi"/>
          <w:sz w:val="24"/>
          <w:szCs w:val="24"/>
        </w:rPr>
      </w:pPr>
      <w:r w:rsidRPr="009E6502">
        <w:rPr>
          <w:rFonts w:cstheme="minorHAnsi"/>
          <w:sz w:val="24"/>
          <w:szCs w:val="24"/>
        </w:rPr>
        <w:lastRenderedPageBreak/>
        <w:t>The prescriber believes in their professional judgment that more than a 3 day supply is “medically necessary” to treat the patient’s pain as an acute medical condition</w:t>
      </w:r>
    </w:p>
    <w:p w:rsidR="003D026C" w:rsidRPr="009E6502" w:rsidRDefault="0088185A" w:rsidP="0088185A">
      <w:pPr>
        <w:pStyle w:val="ListParagraph"/>
        <w:numPr>
          <w:ilvl w:val="1"/>
          <w:numId w:val="8"/>
        </w:numPr>
        <w:spacing w:line="240" w:lineRule="auto"/>
        <w:rPr>
          <w:rFonts w:cstheme="minorHAnsi"/>
          <w:sz w:val="24"/>
          <w:szCs w:val="24"/>
        </w:rPr>
      </w:pPr>
      <w:r w:rsidRPr="009E6502">
        <w:rPr>
          <w:rFonts w:cstheme="minorHAnsi"/>
          <w:sz w:val="24"/>
          <w:szCs w:val="24"/>
        </w:rPr>
        <w:t>The prescriber must indicate “ACUTE PAIN EXCEPTION” on the prescription</w:t>
      </w:r>
    </w:p>
    <w:p w:rsidR="003D026C" w:rsidRPr="009E6502" w:rsidRDefault="0088185A" w:rsidP="0088185A">
      <w:pPr>
        <w:pStyle w:val="ListParagraph"/>
        <w:numPr>
          <w:ilvl w:val="1"/>
          <w:numId w:val="8"/>
        </w:numPr>
        <w:spacing w:line="240" w:lineRule="auto"/>
        <w:rPr>
          <w:rFonts w:cstheme="minorHAnsi"/>
          <w:sz w:val="24"/>
          <w:szCs w:val="24"/>
        </w:rPr>
      </w:pPr>
      <w:r w:rsidRPr="009E6502">
        <w:rPr>
          <w:rFonts w:cstheme="minorHAnsi"/>
          <w:sz w:val="24"/>
          <w:szCs w:val="24"/>
        </w:rPr>
        <w:t>The prescriber must adequately document in the patient’s medical records the acute medical condition and lack of alternative treatment options to justify their deviation from the 3 day supply limit</w:t>
      </w:r>
    </w:p>
    <w:p w:rsidR="003D026C" w:rsidRPr="009E6502" w:rsidRDefault="0088185A" w:rsidP="0088185A">
      <w:pPr>
        <w:pStyle w:val="ListParagraph"/>
        <w:numPr>
          <w:ilvl w:val="1"/>
          <w:numId w:val="8"/>
        </w:numPr>
        <w:spacing w:line="240" w:lineRule="auto"/>
        <w:rPr>
          <w:rFonts w:cstheme="minorHAnsi"/>
          <w:sz w:val="24"/>
          <w:szCs w:val="24"/>
        </w:rPr>
      </w:pPr>
      <w:r w:rsidRPr="009E6502">
        <w:rPr>
          <w:rFonts w:cstheme="minorHAnsi"/>
          <w:sz w:val="24"/>
          <w:szCs w:val="24"/>
        </w:rPr>
        <w:t>For treatment of pain other than acute pain, the prescriber must indicate “NONACUTE PAIN” on the prescription for Schedule II opioid drugs</w:t>
      </w:r>
    </w:p>
    <w:p w:rsidR="003D026C" w:rsidRPr="009E6502" w:rsidRDefault="0088185A" w:rsidP="0088185A">
      <w:pPr>
        <w:pStyle w:val="ListParagraph"/>
        <w:numPr>
          <w:ilvl w:val="1"/>
          <w:numId w:val="8"/>
        </w:numPr>
        <w:spacing w:line="240" w:lineRule="auto"/>
        <w:rPr>
          <w:rFonts w:cstheme="minorHAnsi"/>
          <w:sz w:val="24"/>
          <w:szCs w:val="24"/>
        </w:rPr>
      </w:pPr>
      <w:r w:rsidRPr="009E6502">
        <w:rPr>
          <w:rFonts w:cstheme="minorHAnsi"/>
          <w:sz w:val="24"/>
          <w:szCs w:val="24"/>
        </w:rPr>
        <w:t>An emergency opioid antagonist (naloxone) must be prescribed concurrently whenever a prescriber prescribes a Schedule II controlled substance for a patient with traumatic injury with an Injury Severity Score of 9 or more</w:t>
      </w:r>
    </w:p>
    <w:p w:rsidR="009E6502" w:rsidRDefault="009E6502" w:rsidP="009E6502">
      <w:pPr>
        <w:pStyle w:val="ListParagraph"/>
        <w:spacing w:line="480" w:lineRule="auto"/>
        <w:rPr>
          <w:rFonts w:cstheme="minorHAnsi"/>
          <w:b/>
          <w:sz w:val="24"/>
          <w:szCs w:val="24"/>
        </w:rPr>
      </w:pPr>
    </w:p>
    <w:p w:rsidR="00BB6CFA" w:rsidRPr="009E6502" w:rsidRDefault="00BB6CFA" w:rsidP="0088185A">
      <w:pPr>
        <w:pStyle w:val="ListParagraph"/>
        <w:numPr>
          <w:ilvl w:val="0"/>
          <w:numId w:val="8"/>
        </w:numPr>
        <w:spacing w:line="480" w:lineRule="auto"/>
        <w:rPr>
          <w:rFonts w:cstheme="minorHAnsi"/>
          <w:b/>
          <w:sz w:val="24"/>
          <w:szCs w:val="24"/>
        </w:rPr>
      </w:pPr>
      <w:r>
        <w:rPr>
          <w:rFonts w:cstheme="minorHAnsi"/>
          <w:b/>
          <w:sz w:val="24"/>
          <w:szCs w:val="24"/>
        </w:rPr>
        <w:t xml:space="preserve">TRUE OR FALSE: </w:t>
      </w:r>
      <w:r w:rsidRPr="00BB6CFA">
        <w:rPr>
          <w:rFonts w:cstheme="minorHAnsi"/>
          <w:sz w:val="24"/>
          <w:szCs w:val="24"/>
        </w:rPr>
        <w:t>Before dispensing a controlled substance to a person they do not know, the pharmacist must require the person purchasing, receiving, or picking up the controlled substance to show ID (e.g. driver’s license, state I</w:t>
      </w:r>
      <w:r>
        <w:rPr>
          <w:rFonts w:cstheme="minorHAnsi"/>
          <w:sz w:val="24"/>
          <w:szCs w:val="24"/>
        </w:rPr>
        <w:t xml:space="preserve">D, passport, military ID, etc) and </w:t>
      </w:r>
      <w:r w:rsidRPr="00BB6CFA">
        <w:rPr>
          <w:rFonts w:cstheme="minorHAnsi"/>
          <w:sz w:val="24"/>
          <w:szCs w:val="24"/>
        </w:rPr>
        <w:t xml:space="preserve">the pharmacist </w:t>
      </w:r>
      <w:r>
        <w:rPr>
          <w:rFonts w:cstheme="minorHAnsi"/>
          <w:sz w:val="24"/>
          <w:szCs w:val="24"/>
        </w:rPr>
        <w:t xml:space="preserve">is also required </w:t>
      </w:r>
      <w:r w:rsidRPr="00BB6CFA">
        <w:rPr>
          <w:rFonts w:cstheme="minorHAnsi"/>
          <w:sz w:val="24"/>
          <w:szCs w:val="24"/>
        </w:rPr>
        <w:t>to report the pick-up person’s identity to the PDMP</w:t>
      </w:r>
      <w:r>
        <w:rPr>
          <w:rFonts w:cstheme="minorHAnsi"/>
          <w:sz w:val="24"/>
          <w:szCs w:val="24"/>
        </w:rPr>
        <w:t>.</w:t>
      </w:r>
    </w:p>
    <w:p w:rsidR="009E6502" w:rsidRPr="00BB6CFA" w:rsidRDefault="009E6502" w:rsidP="009E6502">
      <w:pPr>
        <w:pStyle w:val="ListParagraph"/>
        <w:spacing w:line="480" w:lineRule="auto"/>
        <w:rPr>
          <w:rFonts w:cstheme="minorHAnsi"/>
          <w:b/>
          <w:sz w:val="24"/>
          <w:szCs w:val="24"/>
        </w:rPr>
      </w:pPr>
      <w:r>
        <w:rPr>
          <w:rFonts w:cstheme="minorHAnsi"/>
          <w:b/>
          <w:sz w:val="24"/>
          <w:szCs w:val="24"/>
        </w:rPr>
        <w:t>TRUE</w:t>
      </w:r>
    </w:p>
    <w:p w:rsidR="00BB6CFA" w:rsidRDefault="00BB6CFA" w:rsidP="0088185A">
      <w:pPr>
        <w:pStyle w:val="ListParagraph"/>
        <w:numPr>
          <w:ilvl w:val="0"/>
          <w:numId w:val="8"/>
        </w:numPr>
        <w:spacing w:line="480" w:lineRule="auto"/>
        <w:rPr>
          <w:rFonts w:cstheme="minorHAnsi"/>
          <w:b/>
          <w:sz w:val="24"/>
          <w:szCs w:val="24"/>
        </w:rPr>
      </w:pPr>
      <w:r>
        <w:rPr>
          <w:rFonts w:cstheme="minorHAnsi"/>
          <w:b/>
          <w:sz w:val="24"/>
          <w:szCs w:val="24"/>
        </w:rPr>
        <w:t xml:space="preserve">If a prescriber forgets to write ACUTE PAIN EXCEPTION or NONACUTE PAIN on a prescription for a Schedule II opioid, may the pharmacist confirm with the prescriber and annotate the prescription? </w:t>
      </w:r>
    </w:p>
    <w:p w:rsidR="009E6502" w:rsidRDefault="009E6502" w:rsidP="009E6502">
      <w:pPr>
        <w:pStyle w:val="ListParagraph"/>
        <w:spacing w:line="480" w:lineRule="auto"/>
        <w:rPr>
          <w:rFonts w:cstheme="minorHAnsi"/>
          <w:b/>
          <w:sz w:val="24"/>
          <w:szCs w:val="24"/>
        </w:rPr>
      </w:pPr>
      <w:r>
        <w:rPr>
          <w:rFonts w:cstheme="minorHAnsi"/>
          <w:b/>
          <w:sz w:val="24"/>
          <w:szCs w:val="24"/>
        </w:rPr>
        <w:t>YES</w:t>
      </w:r>
    </w:p>
    <w:p w:rsidR="00BB6CFA" w:rsidRDefault="00BB6CFA" w:rsidP="0088185A">
      <w:pPr>
        <w:pStyle w:val="ListParagraph"/>
        <w:numPr>
          <w:ilvl w:val="0"/>
          <w:numId w:val="8"/>
        </w:numPr>
        <w:spacing w:line="480" w:lineRule="auto"/>
        <w:rPr>
          <w:rFonts w:cstheme="minorHAnsi"/>
          <w:b/>
          <w:sz w:val="24"/>
          <w:szCs w:val="24"/>
        </w:rPr>
      </w:pPr>
      <w:r w:rsidRPr="00BB6CFA">
        <w:rPr>
          <w:rFonts w:cstheme="minorHAnsi"/>
          <w:b/>
          <w:sz w:val="24"/>
          <w:szCs w:val="24"/>
        </w:rPr>
        <w:t>Do the 3-day or up to 7-day supply limits in the law mean that the prescription expires 3 days or 7 days after it is written?</w:t>
      </w:r>
    </w:p>
    <w:p w:rsidR="009E6502" w:rsidRDefault="009E6502" w:rsidP="009E6502">
      <w:pPr>
        <w:pStyle w:val="ListParagraph"/>
        <w:spacing w:line="480" w:lineRule="auto"/>
        <w:rPr>
          <w:rFonts w:cstheme="minorHAnsi"/>
          <w:b/>
          <w:sz w:val="24"/>
          <w:szCs w:val="24"/>
        </w:rPr>
      </w:pPr>
      <w:r>
        <w:rPr>
          <w:rFonts w:cstheme="minorHAnsi"/>
          <w:b/>
          <w:sz w:val="24"/>
          <w:szCs w:val="24"/>
        </w:rPr>
        <w:t>NO</w:t>
      </w:r>
    </w:p>
    <w:p w:rsidR="00BB6CFA" w:rsidRDefault="00BB6CFA" w:rsidP="0088185A">
      <w:pPr>
        <w:pStyle w:val="ListParagraph"/>
        <w:numPr>
          <w:ilvl w:val="0"/>
          <w:numId w:val="8"/>
        </w:numPr>
        <w:spacing w:line="480" w:lineRule="auto"/>
        <w:rPr>
          <w:rFonts w:cstheme="minorHAnsi"/>
          <w:b/>
          <w:sz w:val="24"/>
          <w:szCs w:val="24"/>
        </w:rPr>
      </w:pPr>
      <w:r w:rsidRPr="00BB6CFA">
        <w:rPr>
          <w:rFonts w:cstheme="minorHAnsi"/>
          <w:b/>
          <w:sz w:val="24"/>
          <w:szCs w:val="24"/>
        </w:rPr>
        <w:t>Do the 3-day and up to 7-day supply limits apply to all opioid drugs listed as Schedule II controlled substances?</w:t>
      </w:r>
    </w:p>
    <w:p w:rsidR="009E6502" w:rsidRDefault="009E6502" w:rsidP="009E6502">
      <w:pPr>
        <w:pStyle w:val="ListParagraph"/>
        <w:spacing w:line="480" w:lineRule="auto"/>
        <w:rPr>
          <w:rFonts w:cstheme="minorHAnsi"/>
          <w:b/>
          <w:sz w:val="24"/>
          <w:szCs w:val="24"/>
        </w:rPr>
      </w:pPr>
      <w:r>
        <w:rPr>
          <w:rFonts w:cstheme="minorHAnsi"/>
          <w:b/>
          <w:sz w:val="24"/>
          <w:szCs w:val="24"/>
        </w:rPr>
        <w:t>NO</w:t>
      </w:r>
    </w:p>
    <w:p w:rsidR="00BB6CFA" w:rsidRDefault="00BB6CFA" w:rsidP="0088185A">
      <w:pPr>
        <w:pStyle w:val="ListParagraph"/>
        <w:numPr>
          <w:ilvl w:val="0"/>
          <w:numId w:val="8"/>
        </w:numPr>
        <w:spacing w:line="480" w:lineRule="auto"/>
        <w:rPr>
          <w:rFonts w:cstheme="minorHAnsi"/>
          <w:b/>
          <w:sz w:val="24"/>
          <w:szCs w:val="24"/>
        </w:rPr>
      </w:pPr>
      <w:r>
        <w:rPr>
          <w:rFonts w:cstheme="minorHAnsi"/>
          <w:b/>
          <w:sz w:val="24"/>
          <w:szCs w:val="24"/>
        </w:rPr>
        <w:lastRenderedPageBreak/>
        <w:t xml:space="preserve">Does the 3-day or up to 7-day supply limit apply to cough syrup like Hycodan for a patient being treated for an unrelenting cough? </w:t>
      </w:r>
    </w:p>
    <w:p w:rsidR="009E6502" w:rsidRDefault="009E6502" w:rsidP="009E6502">
      <w:pPr>
        <w:pStyle w:val="ListParagraph"/>
        <w:spacing w:line="480" w:lineRule="auto"/>
        <w:rPr>
          <w:rFonts w:cstheme="minorHAnsi"/>
          <w:b/>
          <w:sz w:val="24"/>
          <w:szCs w:val="24"/>
        </w:rPr>
      </w:pPr>
      <w:r>
        <w:rPr>
          <w:rFonts w:cstheme="minorHAnsi"/>
          <w:b/>
          <w:sz w:val="24"/>
          <w:szCs w:val="24"/>
        </w:rPr>
        <w:t>NO</w:t>
      </w:r>
    </w:p>
    <w:p w:rsidR="00BB6CFA" w:rsidRDefault="00BB6CFA" w:rsidP="0088185A">
      <w:pPr>
        <w:pStyle w:val="ListParagraph"/>
        <w:numPr>
          <w:ilvl w:val="0"/>
          <w:numId w:val="8"/>
        </w:numPr>
        <w:rPr>
          <w:rFonts w:cstheme="minorHAnsi"/>
          <w:b/>
          <w:sz w:val="24"/>
          <w:szCs w:val="24"/>
        </w:rPr>
      </w:pPr>
      <w:r w:rsidRPr="00BB6CFA">
        <w:rPr>
          <w:rFonts w:cstheme="minorHAnsi"/>
          <w:b/>
          <w:sz w:val="24"/>
          <w:szCs w:val="24"/>
        </w:rPr>
        <w:t xml:space="preserve">Does the 3-day or up to 7-day supply limit apply to </w:t>
      </w:r>
      <w:r>
        <w:rPr>
          <w:rFonts w:cstheme="minorHAnsi"/>
          <w:b/>
          <w:sz w:val="24"/>
          <w:szCs w:val="24"/>
        </w:rPr>
        <w:t xml:space="preserve">ADHD medication? </w:t>
      </w:r>
      <w:r w:rsidRPr="00BB6CFA">
        <w:rPr>
          <w:rFonts w:cstheme="minorHAnsi"/>
          <w:b/>
          <w:sz w:val="24"/>
          <w:szCs w:val="24"/>
        </w:rPr>
        <w:t xml:space="preserve"> </w:t>
      </w:r>
    </w:p>
    <w:p w:rsidR="009E6502" w:rsidRPr="009E6502" w:rsidRDefault="009E6502" w:rsidP="009E6502">
      <w:pPr>
        <w:pStyle w:val="ListParagraph"/>
        <w:rPr>
          <w:rFonts w:cstheme="minorHAnsi"/>
          <w:b/>
          <w:sz w:val="24"/>
          <w:szCs w:val="24"/>
        </w:rPr>
      </w:pPr>
      <w:r>
        <w:rPr>
          <w:rFonts w:cstheme="minorHAnsi"/>
          <w:b/>
          <w:sz w:val="24"/>
          <w:szCs w:val="24"/>
        </w:rPr>
        <w:br/>
        <w:t>NO</w:t>
      </w:r>
      <w:r>
        <w:rPr>
          <w:rFonts w:cstheme="minorHAnsi"/>
          <w:b/>
          <w:sz w:val="24"/>
          <w:szCs w:val="24"/>
        </w:rPr>
        <w:br/>
      </w:r>
    </w:p>
    <w:p w:rsidR="00BB6CFA" w:rsidRDefault="00BB6CFA" w:rsidP="0088185A">
      <w:pPr>
        <w:pStyle w:val="ListParagraph"/>
        <w:numPr>
          <w:ilvl w:val="0"/>
          <w:numId w:val="8"/>
        </w:numPr>
        <w:spacing w:line="480" w:lineRule="auto"/>
        <w:rPr>
          <w:rFonts w:cstheme="minorHAnsi"/>
          <w:b/>
          <w:sz w:val="24"/>
          <w:szCs w:val="24"/>
        </w:rPr>
      </w:pPr>
      <w:r w:rsidRPr="00BB6CFA">
        <w:rPr>
          <w:rFonts w:cstheme="minorHAnsi"/>
          <w:b/>
          <w:sz w:val="24"/>
          <w:szCs w:val="24"/>
        </w:rPr>
        <w:t>Can the pharmacy fill a controlled substance prescription from an out of state prescriber?</w:t>
      </w:r>
    </w:p>
    <w:p w:rsidR="009E6502" w:rsidRDefault="009E6502" w:rsidP="009E6502">
      <w:pPr>
        <w:pStyle w:val="ListParagraph"/>
        <w:spacing w:line="480" w:lineRule="auto"/>
        <w:rPr>
          <w:rFonts w:cstheme="minorHAnsi"/>
          <w:b/>
          <w:sz w:val="24"/>
          <w:szCs w:val="24"/>
        </w:rPr>
      </w:pPr>
      <w:r>
        <w:rPr>
          <w:rFonts w:cstheme="minorHAnsi"/>
          <w:b/>
          <w:sz w:val="24"/>
          <w:szCs w:val="24"/>
        </w:rPr>
        <w:t>YES</w:t>
      </w:r>
    </w:p>
    <w:p w:rsidR="00BB6CFA" w:rsidRDefault="00BB6CFA" w:rsidP="0088185A">
      <w:pPr>
        <w:pStyle w:val="ListParagraph"/>
        <w:numPr>
          <w:ilvl w:val="0"/>
          <w:numId w:val="8"/>
        </w:numPr>
        <w:spacing w:line="480" w:lineRule="auto"/>
        <w:rPr>
          <w:rFonts w:cstheme="minorHAnsi"/>
          <w:b/>
          <w:sz w:val="24"/>
          <w:szCs w:val="24"/>
        </w:rPr>
      </w:pPr>
      <w:r w:rsidRPr="00BB6CFA">
        <w:rPr>
          <w:rFonts w:cstheme="minorHAnsi"/>
          <w:b/>
          <w:sz w:val="24"/>
          <w:szCs w:val="24"/>
        </w:rPr>
        <w:t>If a patient is concurrently prescribed an emergency opioid antagonist when prescribed a Schedule II controlled substance for the treatment of pain related to a traumatic injury with an Injury Severity Score of 9 or greater, is the pharmacist allowed to dispense the Schedule II controlled substance to the patient if the patient cannot afford to or will not have the emergency opioid antagonist prescription filled?</w:t>
      </w:r>
    </w:p>
    <w:p w:rsidR="009E6502" w:rsidRPr="00BB6CFA" w:rsidRDefault="0088185A" w:rsidP="009E6502">
      <w:pPr>
        <w:pStyle w:val="ListParagraph"/>
        <w:spacing w:line="480" w:lineRule="auto"/>
        <w:rPr>
          <w:rFonts w:cstheme="minorHAnsi"/>
          <w:b/>
          <w:sz w:val="24"/>
          <w:szCs w:val="24"/>
        </w:rPr>
      </w:pPr>
      <w:r>
        <w:rPr>
          <w:rFonts w:cstheme="minorHAnsi"/>
          <w:b/>
          <w:sz w:val="24"/>
          <w:szCs w:val="24"/>
        </w:rPr>
        <w:t>YES</w:t>
      </w:r>
    </w:p>
    <w:p w:rsidR="0088185A" w:rsidRDefault="00FD369B" w:rsidP="0088185A">
      <w:pPr>
        <w:spacing w:line="480" w:lineRule="auto"/>
        <w:ind w:left="360"/>
        <w:rPr>
          <w:rFonts w:cstheme="minorHAnsi"/>
          <w:b/>
          <w:sz w:val="24"/>
          <w:szCs w:val="24"/>
        </w:rPr>
      </w:pPr>
      <w:r w:rsidRPr="00FD369B">
        <w:rPr>
          <w:rFonts w:cstheme="minorHAnsi"/>
          <w:b/>
          <w:sz w:val="24"/>
          <w:szCs w:val="24"/>
        </w:rPr>
        <w:t>Bonus: Can Dr. Bruce Banner prescribe a controlled substance for the Hulk?</w:t>
      </w:r>
      <w:r w:rsidR="00BB6CFA">
        <w:rPr>
          <w:rFonts w:cstheme="minorHAnsi"/>
          <w:b/>
          <w:sz w:val="24"/>
          <w:szCs w:val="24"/>
        </w:rPr>
        <w:t xml:space="preserve"> LOL!</w:t>
      </w:r>
    </w:p>
    <w:p w:rsidR="0088185A" w:rsidRPr="00FD369B" w:rsidRDefault="0088185A" w:rsidP="0088185A">
      <w:pPr>
        <w:spacing w:line="480" w:lineRule="auto"/>
        <w:ind w:left="360"/>
        <w:rPr>
          <w:rFonts w:cstheme="minorHAnsi"/>
          <w:b/>
          <w:sz w:val="24"/>
          <w:szCs w:val="24"/>
        </w:rPr>
      </w:pPr>
      <w:r>
        <w:rPr>
          <w:rFonts w:cstheme="minorHAnsi"/>
          <w:b/>
          <w:sz w:val="24"/>
          <w:szCs w:val="24"/>
        </w:rPr>
        <w:t>NO</w:t>
      </w:r>
    </w:p>
    <w:p w:rsidR="008F7DE7" w:rsidRPr="00FD369B" w:rsidRDefault="008F7DE7" w:rsidP="008F7DE7">
      <w:pPr>
        <w:spacing w:line="480" w:lineRule="auto"/>
        <w:rPr>
          <w:rFonts w:cstheme="minorHAnsi"/>
          <w:sz w:val="24"/>
          <w:szCs w:val="24"/>
        </w:rPr>
      </w:pPr>
    </w:p>
    <w:sectPr w:rsidR="008F7DE7" w:rsidRPr="00FD3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28DE"/>
    <w:multiLevelType w:val="hybridMultilevel"/>
    <w:tmpl w:val="3C6EDBEE"/>
    <w:lvl w:ilvl="0" w:tplc="68E246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901906"/>
    <w:multiLevelType w:val="hybridMultilevel"/>
    <w:tmpl w:val="47DAEA4E"/>
    <w:lvl w:ilvl="0" w:tplc="1802503E">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B0421"/>
    <w:multiLevelType w:val="hybridMultilevel"/>
    <w:tmpl w:val="C9508788"/>
    <w:lvl w:ilvl="0" w:tplc="59E4E5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7319F"/>
    <w:multiLevelType w:val="hybridMultilevel"/>
    <w:tmpl w:val="D9B20E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8A00C0"/>
    <w:multiLevelType w:val="hybridMultilevel"/>
    <w:tmpl w:val="A78E9A32"/>
    <w:lvl w:ilvl="0" w:tplc="1802503E">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C399F"/>
    <w:multiLevelType w:val="hybridMultilevel"/>
    <w:tmpl w:val="8A1A6EC4"/>
    <w:lvl w:ilvl="0" w:tplc="25AEE1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5F3B8D"/>
    <w:multiLevelType w:val="hybridMultilevel"/>
    <w:tmpl w:val="13286D0A"/>
    <w:lvl w:ilvl="0" w:tplc="FD0694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AB6424"/>
    <w:multiLevelType w:val="hybridMultilevel"/>
    <w:tmpl w:val="04A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3C07B1"/>
    <w:multiLevelType w:val="hybridMultilevel"/>
    <w:tmpl w:val="DEE6AA34"/>
    <w:lvl w:ilvl="0" w:tplc="39DACEE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B95089"/>
    <w:multiLevelType w:val="hybridMultilevel"/>
    <w:tmpl w:val="167A8864"/>
    <w:lvl w:ilvl="0" w:tplc="160631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805EF8"/>
    <w:multiLevelType w:val="hybridMultilevel"/>
    <w:tmpl w:val="58DE97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5995F71"/>
    <w:multiLevelType w:val="hybridMultilevel"/>
    <w:tmpl w:val="7ACC49A2"/>
    <w:lvl w:ilvl="0" w:tplc="6D469D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85546B"/>
    <w:multiLevelType w:val="hybridMultilevel"/>
    <w:tmpl w:val="B67412EA"/>
    <w:lvl w:ilvl="0" w:tplc="846EE6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6C0533"/>
    <w:multiLevelType w:val="hybridMultilevel"/>
    <w:tmpl w:val="DB943CEE"/>
    <w:lvl w:ilvl="0" w:tplc="C81EAE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6"/>
  </w:num>
  <w:num w:numId="5">
    <w:abstractNumId w:val="2"/>
  </w:num>
  <w:num w:numId="6">
    <w:abstractNumId w:val="0"/>
  </w:num>
  <w:num w:numId="7">
    <w:abstractNumId w:val="11"/>
  </w:num>
  <w:num w:numId="8">
    <w:abstractNumId w:val="13"/>
  </w:num>
  <w:num w:numId="9">
    <w:abstractNumId w:val="12"/>
  </w:num>
  <w:num w:numId="10">
    <w:abstractNumId w:val="5"/>
  </w:num>
  <w:num w:numId="11">
    <w:abstractNumId w:val="3"/>
  </w:num>
  <w:num w:numId="12">
    <w:abstractNumId w:val="10"/>
  </w:num>
  <w:num w:numId="13">
    <w:abstractNumId w:val="1"/>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4CF"/>
    <w:rsid w:val="00003017"/>
    <w:rsid w:val="0000723E"/>
    <w:rsid w:val="00050377"/>
    <w:rsid w:val="00080CA1"/>
    <w:rsid w:val="000A0C7C"/>
    <w:rsid w:val="000A474D"/>
    <w:rsid w:val="000B5BFD"/>
    <w:rsid w:val="00195B75"/>
    <w:rsid w:val="001C3111"/>
    <w:rsid w:val="00235DBE"/>
    <w:rsid w:val="002C18DC"/>
    <w:rsid w:val="002E53AD"/>
    <w:rsid w:val="003D026C"/>
    <w:rsid w:val="003D2C46"/>
    <w:rsid w:val="00461967"/>
    <w:rsid w:val="00517DF5"/>
    <w:rsid w:val="00526C4D"/>
    <w:rsid w:val="00540220"/>
    <w:rsid w:val="00544B57"/>
    <w:rsid w:val="00577B46"/>
    <w:rsid w:val="005A56C0"/>
    <w:rsid w:val="005B6926"/>
    <w:rsid w:val="005E44F8"/>
    <w:rsid w:val="0069129F"/>
    <w:rsid w:val="006970DF"/>
    <w:rsid w:val="006B251D"/>
    <w:rsid w:val="006C4158"/>
    <w:rsid w:val="00713902"/>
    <w:rsid w:val="00742CB9"/>
    <w:rsid w:val="00762741"/>
    <w:rsid w:val="007933DC"/>
    <w:rsid w:val="00795585"/>
    <w:rsid w:val="007C55BC"/>
    <w:rsid w:val="0088185A"/>
    <w:rsid w:val="008F01F5"/>
    <w:rsid w:val="008F5476"/>
    <w:rsid w:val="008F7DE7"/>
    <w:rsid w:val="009165A0"/>
    <w:rsid w:val="00951E86"/>
    <w:rsid w:val="00992A7F"/>
    <w:rsid w:val="009D4278"/>
    <w:rsid w:val="009E6502"/>
    <w:rsid w:val="00A07C74"/>
    <w:rsid w:val="00A83B84"/>
    <w:rsid w:val="00AC767F"/>
    <w:rsid w:val="00B01F35"/>
    <w:rsid w:val="00B13543"/>
    <w:rsid w:val="00B73B94"/>
    <w:rsid w:val="00BB6CFA"/>
    <w:rsid w:val="00BE337B"/>
    <w:rsid w:val="00BF4DEA"/>
    <w:rsid w:val="00C8793D"/>
    <w:rsid w:val="00D04D14"/>
    <w:rsid w:val="00D724CF"/>
    <w:rsid w:val="00DE3252"/>
    <w:rsid w:val="00E315C5"/>
    <w:rsid w:val="00E64F6D"/>
    <w:rsid w:val="00E76513"/>
    <w:rsid w:val="00E769CE"/>
    <w:rsid w:val="00E81FFE"/>
    <w:rsid w:val="00EC4098"/>
    <w:rsid w:val="00EE04C6"/>
    <w:rsid w:val="00EF4436"/>
    <w:rsid w:val="00F37DC5"/>
    <w:rsid w:val="00F559C3"/>
    <w:rsid w:val="00F84CFE"/>
    <w:rsid w:val="00F91091"/>
    <w:rsid w:val="00FA1861"/>
    <w:rsid w:val="00FC28F4"/>
    <w:rsid w:val="00FC5630"/>
    <w:rsid w:val="00FD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CCE6E-5C02-4420-8345-F56606A2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4CF"/>
    <w:pPr>
      <w:ind w:left="720"/>
      <w:contextualSpacing/>
    </w:pPr>
  </w:style>
  <w:style w:type="character" w:styleId="CommentReference">
    <w:name w:val="annotation reference"/>
    <w:basedOn w:val="DefaultParagraphFont"/>
    <w:uiPriority w:val="99"/>
    <w:semiHidden/>
    <w:unhideWhenUsed/>
    <w:rsid w:val="009E6502"/>
    <w:rPr>
      <w:sz w:val="16"/>
      <w:szCs w:val="16"/>
    </w:rPr>
  </w:style>
  <w:style w:type="paragraph" w:styleId="CommentText">
    <w:name w:val="annotation text"/>
    <w:basedOn w:val="Normal"/>
    <w:link w:val="CommentTextChar"/>
    <w:uiPriority w:val="99"/>
    <w:semiHidden/>
    <w:unhideWhenUsed/>
    <w:rsid w:val="009E6502"/>
    <w:pPr>
      <w:spacing w:line="240" w:lineRule="auto"/>
    </w:pPr>
    <w:rPr>
      <w:sz w:val="20"/>
      <w:szCs w:val="20"/>
    </w:rPr>
  </w:style>
  <w:style w:type="character" w:customStyle="1" w:styleId="CommentTextChar">
    <w:name w:val="Comment Text Char"/>
    <w:basedOn w:val="DefaultParagraphFont"/>
    <w:link w:val="CommentText"/>
    <w:uiPriority w:val="99"/>
    <w:semiHidden/>
    <w:rsid w:val="009E6502"/>
    <w:rPr>
      <w:sz w:val="20"/>
      <w:szCs w:val="20"/>
    </w:rPr>
  </w:style>
  <w:style w:type="paragraph" w:styleId="CommentSubject">
    <w:name w:val="annotation subject"/>
    <w:basedOn w:val="CommentText"/>
    <w:next w:val="CommentText"/>
    <w:link w:val="CommentSubjectChar"/>
    <w:uiPriority w:val="99"/>
    <w:semiHidden/>
    <w:unhideWhenUsed/>
    <w:rsid w:val="009E6502"/>
    <w:rPr>
      <w:b/>
      <w:bCs/>
    </w:rPr>
  </w:style>
  <w:style w:type="character" w:customStyle="1" w:styleId="CommentSubjectChar">
    <w:name w:val="Comment Subject Char"/>
    <w:basedOn w:val="CommentTextChar"/>
    <w:link w:val="CommentSubject"/>
    <w:uiPriority w:val="99"/>
    <w:semiHidden/>
    <w:rsid w:val="009E6502"/>
    <w:rPr>
      <w:b/>
      <w:bCs/>
      <w:sz w:val="20"/>
      <w:szCs w:val="20"/>
    </w:rPr>
  </w:style>
  <w:style w:type="paragraph" w:styleId="BalloonText">
    <w:name w:val="Balloon Text"/>
    <w:basedOn w:val="Normal"/>
    <w:link w:val="BalloonTextChar"/>
    <w:uiPriority w:val="99"/>
    <w:semiHidden/>
    <w:unhideWhenUsed/>
    <w:rsid w:val="009E6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5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7532">
      <w:bodyDiv w:val="1"/>
      <w:marLeft w:val="0"/>
      <w:marRight w:val="0"/>
      <w:marTop w:val="0"/>
      <w:marBottom w:val="0"/>
      <w:divBdr>
        <w:top w:val="none" w:sz="0" w:space="0" w:color="auto"/>
        <w:left w:val="none" w:sz="0" w:space="0" w:color="auto"/>
        <w:bottom w:val="none" w:sz="0" w:space="0" w:color="auto"/>
        <w:right w:val="none" w:sz="0" w:space="0" w:color="auto"/>
      </w:divBdr>
      <w:divsChild>
        <w:div w:id="840316682">
          <w:marLeft w:val="360"/>
          <w:marRight w:val="0"/>
          <w:marTop w:val="200"/>
          <w:marBottom w:val="0"/>
          <w:divBdr>
            <w:top w:val="none" w:sz="0" w:space="0" w:color="auto"/>
            <w:left w:val="none" w:sz="0" w:space="0" w:color="auto"/>
            <w:bottom w:val="none" w:sz="0" w:space="0" w:color="auto"/>
            <w:right w:val="none" w:sz="0" w:space="0" w:color="auto"/>
          </w:divBdr>
        </w:div>
      </w:divsChild>
    </w:div>
    <w:div w:id="89353489">
      <w:bodyDiv w:val="1"/>
      <w:marLeft w:val="0"/>
      <w:marRight w:val="0"/>
      <w:marTop w:val="0"/>
      <w:marBottom w:val="0"/>
      <w:divBdr>
        <w:top w:val="none" w:sz="0" w:space="0" w:color="auto"/>
        <w:left w:val="none" w:sz="0" w:space="0" w:color="auto"/>
        <w:bottom w:val="none" w:sz="0" w:space="0" w:color="auto"/>
        <w:right w:val="none" w:sz="0" w:space="0" w:color="auto"/>
      </w:divBdr>
      <w:divsChild>
        <w:div w:id="1033726715">
          <w:marLeft w:val="360"/>
          <w:marRight w:val="0"/>
          <w:marTop w:val="200"/>
          <w:marBottom w:val="0"/>
          <w:divBdr>
            <w:top w:val="none" w:sz="0" w:space="0" w:color="auto"/>
            <w:left w:val="none" w:sz="0" w:space="0" w:color="auto"/>
            <w:bottom w:val="none" w:sz="0" w:space="0" w:color="auto"/>
            <w:right w:val="none" w:sz="0" w:space="0" w:color="auto"/>
          </w:divBdr>
        </w:div>
        <w:div w:id="1275095441">
          <w:marLeft w:val="360"/>
          <w:marRight w:val="0"/>
          <w:marTop w:val="200"/>
          <w:marBottom w:val="0"/>
          <w:divBdr>
            <w:top w:val="none" w:sz="0" w:space="0" w:color="auto"/>
            <w:left w:val="none" w:sz="0" w:space="0" w:color="auto"/>
            <w:bottom w:val="none" w:sz="0" w:space="0" w:color="auto"/>
            <w:right w:val="none" w:sz="0" w:space="0" w:color="auto"/>
          </w:divBdr>
        </w:div>
      </w:divsChild>
    </w:div>
    <w:div w:id="109208390">
      <w:bodyDiv w:val="1"/>
      <w:marLeft w:val="0"/>
      <w:marRight w:val="0"/>
      <w:marTop w:val="0"/>
      <w:marBottom w:val="0"/>
      <w:divBdr>
        <w:top w:val="none" w:sz="0" w:space="0" w:color="auto"/>
        <w:left w:val="none" w:sz="0" w:space="0" w:color="auto"/>
        <w:bottom w:val="none" w:sz="0" w:space="0" w:color="auto"/>
        <w:right w:val="none" w:sz="0" w:space="0" w:color="auto"/>
      </w:divBdr>
      <w:divsChild>
        <w:div w:id="635180797">
          <w:marLeft w:val="1080"/>
          <w:marRight w:val="0"/>
          <w:marTop w:val="100"/>
          <w:marBottom w:val="0"/>
          <w:divBdr>
            <w:top w:val="none" w:sz="0" w:space="0" w:color="auto"/>
            <w:left w:val="none" w:sz="0" w:space="0" w:color="auto"/>
            <w:bottom w:val="none" w:sz="0" w:space="0" w:color="auto"/>
            <w:right w:val="none" w:sz="0" w:space="0" w:color="auto"/>
          </w:divBdr>
        </w:div>
      </w:divsChild>
    </w:div>
    <w:div w:id="157379956">
      <w:bodyDiv w:val="1"/>
      <w:marLeft w:val="0"/>
      <w:marRight w:val="0"/>
      <w:marTop w:val="0"/>
      <w:marBottom w:val="0"/>
      <w:divBdr>
        <w:top w:val="none" w:sz="0" w:space="0" w:color="auto"/>
        <w:left w:val="none" w:sz="0" w:space="0" w:color="auto"/>
        <w:bottom w:val="none" w:sz="0" w:space="0" w:color="auto"/>
        <w:right w:val="none" w:sz="0" w:space="0" w:color="auto"/>
      </w:divBdr>
      <w:divsChild>
        <w:div w:id="2089694035">
          <w:marLeft w:val="360"/>
          <w:marRight w:val="0"/>
          <w:marTop w:val="200"/>
          <w:marBottom w:val="0"/>
          <w:divBdr>
            <w:top w:val="none" w:sz="0" w:space="0" w:color="auto"/>
            <w:left w:val="none" w:sz="0" w:space="0" w:color="auto"/>
            <w:bottom w:val="none" w:sz="0" w:space="0" w:color="auto"/>
            <w:right w:val="none" w:sz="0" w:space="0" w:color="auto"/>
          </w:divBdr>
        </w:div>
      </w:divsChild>
    </w:div>
    <w:div w:id="246620576">
      <w:bodyDiv w:val="1"/>
      <w:marLeft w:val="0"/>
      <w:marRight w:val="0"/>
      <w:marTop w:val="0"/>
      <w:marBottom w:val="0"/>
      <w:divBdr>
        <w:top w:val="none" w:sz="0" w:space="0" w:color="auto"/>
        <w:left w:val="none" w:sz="0" w:space="0" w:color="auto"/>
        <w:bottom w:val="none" w:sz="0" w:space="0" w:color="auto"/>
        <w:right w:val="none" w:sz="0" w:space="0" w:color="auto"/>
      </w:divBdr>
      <w:divsChild>
        <w:div w:id="538779080">
          <w:marLeft w:val="360"/>
          <w:marRight w:val="0"/>
          <w:marTop w:val="200"/>
          <w:marBottom w:val="0"/>
          <w:divBdr>
            <w:top w:val="none" w:sz="0" w:space="0" w:color="auto"/>
            <w:left w:val="none" w:sz="0" w:space="0" w:color="auto"/>
            <w:bottom w:val="none" w:sz="0" w:space="0" w:color="auto"/>
            <w:right w:val="none" w:sz="0" w:space="0" w:color="auto"/>
          </w:divBdr>
        </w:div>
      </w:divsChild>
    </w:div>
    <w:div w:id="251159970">
      <w:bodyDiv w:val="1"/>
      <w:marLeft w:val="0"/>
      <w:marRight w:val="0"/>
      <w:marTop w:val="0"/>
      <w:marBottom w:val="0"/>
      <w:divBdr>
        <w:top w:val="none" w:sz="0" w:space="0" w:color="auto"/>
        <w:left w:val="none" w:sz="0" w:space="0" w:color="auto"/>
        <w:bottom w:val="none" w:sz="0" w:space="0" w:color="auto"/>
        <w:right w:val="none" w:sz="0" w:space="0" w:color="auto"/>
      </w:divBdr>
      <w:divsChild>
        <w:div w:id="130443001">
          <w:marLeft w:val="360"/>
          <w:marRight w:val="0"/>
          <w:marTop w:val="200"/>
          <w:marBottom w:val="0"/>
          <w:divBdr>
            <w:top w:val="none" w:sz="0" w:space="0" w:color="auto"/>
            <w:left w:val="none" w:sz="0" w:space="0" w:color="auto"/>
            <w:bottom w:val="none" w:sz="0" w:space="0" w:color="auto"/>
            <w:right w:val="none" w:sz="0" w:space="0" w:color="auto"/>
          </w:divBdr>
        </w:div>
      </w:divsChild>
    </w:div>
    <w:div w:id="302125698">
      <w:bodyDiv w:val="1"/>
      <w:marLeft w:val="0"/>
      <w:marRight w:val="0"/>
      <w:marTop w:val="0"/>
      <w:marBottom w:val="0"/>
      <w:divBdr>
        <w:top w:val="none" w:sz="0" w:space="0" w:color="auto"/>
        <w:left w:val="none" w:sz="0" w:space="0" w:color="auto"/>
        <w:bottom w:val="none" w:sz="0" w:space="0" w:color="auto"/>
        <w:right w:val="none" w:sz="0" w:space="0" w:color="auto"/>
      </w:divBdr>
      <w:divsChild>
        <w:div w:id="1477644723">
          <w:marLeft w:val="360"/>
          <w:marRight w:val="0"/>
          <w:marTop w:val="200"/>
          <w:marBottom w:val="0"/>
          <w:divBdr>
            <w:top w:val="none" w:sz="0" w:space="0" w:color="auto"/>
            <w:left w:val="none" w:sz="0" w:space="0" w:color="auto"/>
            <w:bottom w:val="none" w:sz="0" w:space="0" w:color="auto"/>
            <w:right w:val="none" w:sz="0" w:space="0" w:color="auto"/>
          </w:divBdr>
        </w:div>
      </w:divsChild>
    </w:div>
    <w:div w:id="314720959">
      <w:bodyDiv w:val="1"/>
      <w:marLeft w:val="0"/>
      <w:marRight w:val="0"/>
      <w:marTop w:val="0"/>
      <w:marBottom w:val="0"/>
      <w:divBdr>
        <w:top w:val="none" w:sz="0" w:space="0" w:color="auto"/>
        <w:left w:val="none" w:sz="0" w:space="0" w:color="auto"/>
        <w:bottom w:val="none" w:sz="0" w:space="0" w:color="auto"/>
        <w:right w:val="none" w:sz="0" w:space="0" w:color="auto"/>
      </w:divBdr>
      <w:divsChild>
        <w:div w:id="2128234436">
          <w:marLeft w:val="360"/>
          <w:marRight w:val="0"/>
          <w:marTop w:val="200"/>
          <w:marBottom w:val="0"/>
          <w:divBdr>
            <w:top w:val="none" w:sz="0" w:space="0" w:color="auto"/>
            <w:left w:val="none" w:sz="0" w:space="0" w:color="auto"/>
            <w:bottom w:val="none" w:sz="0" w:space="0" w:color="auto"/>
            <w:right w:val="none" w:sz="0" w:space="0" w:color="auto"/>
          </w:divBdr>
        </w:div>
        <w:div w:id="113139668">
          <w:marLeft w:val="1080"/>
          <w:marRight w:val="0"/>
          <w:marTop w:val="100"/>
          <w:marBottom w:val="0"/>
          <w:divBdr>
            <w:top w:val="none" w:sz="0" w:space="0" w:color="auto"/>
            <w:left w:val="none" w:sz="0" w:space="0" w:color="auto"/>
            <w:bottom w:val="none" w:sz="0" w:space="0" w:color="auto"/>
            <w:right w:val="none" w:sz="0" w:space="0" w:color="auto"/>
          </w:divBdr>
        </w:div>
        <w:div w:id="1525441884">
          <w:marLeft w:val="1080"/>
          <w:marRight w:val="0"/>
          <w:marTop w:val="100"/>
          <w:marBottom w:val="0"/>
          <w:divBdr>
            <w:top w:val="none" w:sz="0" w:space="0" w:color="auto"/>
            <w:left w:val="none" w:sz="0" w:space="0" w:color="auto"/>
            <w:bottom w:val="none" w:sz="0" w:space="0" w:color="auto"/>
            <w:right w:val="none" w:sz="0" w:space="0" w:color="auto"/>
          </w:divBdr>
        </w:div>
        <w:div w:id="1066074290">
          <w:marLeft w:val="1080"/>
          <w:marRight w:val="0"/>
          <w:marTop w:val="100"/>
          <w:marBottom w:val="0"/>
          <w:divBdr>
            <w:top w:val="none" w:sz="0" w:space="0" w:color="auto"/>
            <w:left w:val="none" w:sz="0" w:space="0" w:color="auto"/>
            <w:bottom w:val="none" w:sz="0" w:space="0" w:color="auto"/>
            <w:right w:val="none" w:sz="0" w:space="0" w:color="auto"/>
          </w:divBdr>
        </w:div>
        <w:div w:id="316343435">
          <w:marLeft w:val="1080"/>
          <w:marRight w:val="0"/>
          <w:marTop w:val="100"/>
          <w:marBottom w:val="0"/>
          <w:divBdr>
            <w:top w:val="none" w:sz="0" w:space="0" w:color="auto"/>
            <w:left w:val="none" w:sz="0" w:space="0" w:color="auto"/>
            <w:bottom w:val="none" w:sz="0" w:space="0" w:color="auto"/>
            <w:right w:val="none" w:sz="0" w:space="0" w:color="auto"/>
          </w:divBdr>
        </w:div>
        <w:div w:id="1865437922">
          <w:marLeft w:val="360"/>
          <w:marRight w:val="0"/>
          <w:marTop w:val="200"/>
          <w:marBottom w:val="0"/>
          <w:divBdr>
            <w:top w:val="none" w:sz="0" w:space="0" w:color="auto"/>
            <w:left w:val="none" w:sz="0" w:space="0" w:color="auto"/>
            <w:bottom w:val="none" w:sz="0" w:space="0" w:color="auto"/>
            <w:right w:val="none" w:sz="0" w:space="0" w:color="auto"/>
          </w:divBdr>
        </w:div>
        <w:div w:id="114567138">
          <w:marLeft w:val="360"/>
          <w:marRight w:val="0"/>
          <w:marTop w:val="200"/>
          <w:marBottom w:val="0"/>
          <w:divBdr>
            <w:top w:val="none" w:sz="0" w:space="0" w:color="auto"/>
            <w:left w:val="none" w:sz="0" w:space="0" w:color="auto"/>
            <w:bottom w:val="none" w:sz="0" w:space="0" w:color="auto"/>
            <w:right w:val="none" w:sz="0" w:space="0" w:color="auto"/>
          </w:divBdr>
        </w:div>
      </w:divsChild>
    </w:div>
    <w:div w:id="338967043">
      <w:bodyDiv w:val="1"/>
      <w:marLeft w:val="0"/>
      <w:marRight w:val="0"/>
      <w:marTop w:val="0"/>
      <w:marBottom w:val="0"/>
      <w:divBdr>
        <w:top w:val="none" w:sz="0" w:space="0" w:color="auto"/>
        <w:left w:val="none" w:sz="0" w:space="0" w:color="auto"/>
        <w:bottom w:val="none" w:sz="0" w:space="0" w:color="auto"/>
        <w:right w:val="none" w:sz="0" w:space="0" w:color="auto"/>
      </w:divBdr>
      <w:divsChild>
        <w:div w:id="1269314263">
          <w:marLeft w:val="1080"/>
          <w:marRight w:val="0"/>
          <w:marTop w:val="100"/>
          <w:marBottom w:val="0"/>
          <w:divBdr>
            <w:top w:val="none" w:sz="0" w:space="0" w:color="auto"/>
            <w:left w:val="none" w:sz="0" w:space="0" w:color="auto"/>
            <w:bottom w:val="none" w:sz="0" w:space="0" w:color="auto"/>
            <w:right w:val="none" w:sz="0" w:space="0" w:color="auto"/>
          </w:divBdr>
        </w:div>
        <w:div w:id="1901747711">
          <w:marLeft w:val="1080"/>
          <w:marRight w:val="0"/>
          <w:marTop w:val="100"/>
          <w:marBottom w:val="0"/>
          <w:divBdr>
            <w:top w:val="none" w:sz="0" w:space="0" w:color="auto"/>
            <w:left w:val="none" w:sz="0" w:space="0" w:color="auto"/>
            <w:bottom w:val="none" w:sz="0" w:space="0" w:color="auto"/>
            <w:right w:val="none" w:sz="0" w:space="0" w:color="auto"/>
          </w:divBdr>
        </w:div>
        <w:div w:id="861282043">
          <w:marLeft w:val="1080"/>
          <w:marRight w:val="0"/>
          <w:marTop w:val="100"/>
          <w:marBottom w:val="0"/>
          <w:divBdr>
            <w:top w:val="none" w:sz="0" w:space="0" w:color="auto"/>
            <w:left w:val="none" w:sz="0" w:space="0" w:color="auto"/>
            <w:bottom w:val="none" w:sz="0" w:space="0" w:color="auto"/>
            <w:right w:val="none" w:sz="0" w:space="0" w:color="auto"/>
          </w:divBdr>
        </w:div>
      </w:divsChild>
    </w:div>
    <w:div w:id="359282063">
      <w:bodyDiv w:val="1"/>
      <w:marLeft w:val="0"/>
      <w:marRight w:val="0"/>
      <w:marTop w:val="0"/>
      <w:marBottom w:val="0"/>
      <w:divBdr>
        <w:top w:val="none" w:sz="0" w:space="0" w:color="auto"/>
        <w:left w:val="none" w:sz="0" w:space="0" w:color="auto"/>
        <w:bottom w:val="none" w:sz="0" w:space="0" w:color="auto"/>
        <w:right w:val="none" w:sz="0" w:space="0" w:color="auto"/>
      </w:divBdr>
      <w:divsChild>
        <w:div w:id="1571160932">
          <w:marLeft w:val="360"/>
          <w:marRight w:val="0"/>
          <w:marTop w:val="200"/>
          <w:marBottom w:val="0"/>
          <w:divBdr>
            <w:top w:val="none" w:sz="0" w:space="0" w:color="auto"/>
            <w:left w:val="none" w:sz="0" w:space="0" w:color="auto"/>
            <w:bottom w:val="none" w:sz="0" w:space="0" w:color="auto"/>
            <w:right w:val="none" w:sz="0" w:space="0" w:color="auto"/>
          </w:divBdr>
        </w:div>
      </w:divsChild>
    </w:div>
    <w:div w:id="364870073">
      <w:bodyDiv w:val="1"/>
      <w:marLeft w:val="0"/>
      <w:marRight w:val="0"/>
      <w:marTop w:val="0"/>
      <w:marBottom w:val="0"/>
      <w:divBdr>
        <w:top w:val="none" w:sz="0" w:space="0" w:color="auto"/>
        <w:left w:val="none" w:sz="0" w:space="0" w:color="auto"/>
        <w:bottom w:val="none" w:sz="0" w:space="0" w:color="auto"/>
        <w:right w:val="none" w:sz="0" w:space="0" w:color="auto"/>
      </w:divBdr>
      <w:divsChild>
        <w:div w:id="690573121">
          <w:marLeft w:val="360"/>
          <w:marRight w:val="0"/>
          <w:marTop w:val="200"/>
          <w:marBottom w:val="0"/>
          <w:divBdr>
            <w:top w:val="none" w:sz="0" w:space="0" w:color="auto"/>
            <w:left w:val="none" w:sz="0" w:space="0" w:color="auto"/>
            <w:bottom w:val="none" w:sz="0" w:space="0" w:color="auto"/>
            <w:right w:val="none" w:sz="0" w:space="0" w:color="auto"/>
          </w:divBdr>
        </w:div>
        <w:div w:id="933781823">
          <w:marLeft w:val="360"/>
          <w:marRight w:val="0"/>
          <w:marTop w:val="200"/>
          <w:marBottom w:val="0"/>
          <w:divBdr>
            <w:top w:val="none" w:sz="0" w:space="0" w:color="auto"/>
            <w:left w:val="none" w:sz="0" w:space="0" w:color="auto"/>
            <w:bottom w:val="none" w:sz="0" w:space="0" w:color="auto"/>
            <w:right w:val="none" w:sz="0" w:space="0" w:color="auto"/>
          </w:divBdr>
        </w:div>
        <w:div w:id="237058620">
          <w:marLeft w:val="360"/>
          <w:marRight w:val="0"/>
          <w:marTop w:val="200"/>
          <w:marBottom w:val="0"/>
          <w:divBdr>
            <w:top w:val="none" w:sz="0" w:space="0" w:color="auto"/>
            <w:left w:val="none" w:sz="0" w:space="0" w:color="auto"/>
            <w:bottom w:val="none" w:sz="0" w:space="0" w:color="auto"/>
            <w:right w:val="none" w:sz="0" w:space="0" w:color="auto"/>
          </w:divBdr>
        </w:div>
        <w:div w:id="551966407">
          <w:marLeft w:val="360"/>
          <w:marRight w:val="0"/>
          <w:marTop w:val="200"/>
          <w:marBottom w:val="0"/>
          <w:divBdr>
            <w:top w:val="none" w:sz="0" w:space="0" w:color="auto"/>
            <w:left w:val="none" w:sz="0" w:space="0" w:color="auto"/>
            <w:bottom w:val="none" w:sz="0" w:space="0" w:color="auto"/>
            <w:right w:val="none" w:sz="0" w:space="0" w:color="auto"/>
          </w:divBdr>
        </w:div>
        <w:div w:id="348682149">
          <w:marLeft w:val="360"/>
          <w:marRight w:val="0"/>
          <w:marTop w:val="200"/>
          <w:marBottom w:val="0"/>
          <w:divBdr>
            <w:top w:val="none" w:sz="0" w:space="0" w:color="auto"/>
            <w:left w:val="none" w:sz="0" w:space="0" w:color="auto"/>
            <w:bottom w:val="none" w:sz="0" w:space="0" w:color="auto"/>
            <w:right w:val="none" w:sz="0" w:space="0" w:color="auto"/>
          </w:divBdr>
        </w:div>
        <w:div w:id="1106384134">
          <w:marLeft w:val="360"/>
          <w:marRight w:val="0"/>
          <w:marTop w:val="200"/>
          <w:marBottom w:val="0"/>
          <w:divBdr>
            <w:top w:val="none" w:sz="0" w:space="0" w:color="auto"/>
            <w:left w:val="none" w:sz="0" w:space="0" w:color="auto"/>
            <w:bottom w:val="none" w:sz="0" w:space="0" w:color="auto"/>
            <w:right w:val="none" w:sz="0" w:space="0" w:color="auto"/>
          </w:divBdr>
        </w:div>
      </w:divsChild>
    </w:div>
    <w:div w:id="409697398">
      <w:bodyDiv w:val="1"/>
      <w:marLeft w:val="0"/>
      <w:marRight w:val="0"/>
      <w:marTop w:val="0"/>
      <w:marBottom w:val="0"/>
      <w:divBdr>
        <w:top w:val="none" w:sz="0" w:space="0" w:color="auto"/>
        <w:left w:val="none" w:sz="0" w:space="0" w:color="auto"/>
        <w:bottom w:val="none" w:sz="0" w:space="0" w:color="auto"/>
        <w:right w:val="none" w:sz="0" w:space="0" w:color="auto"/>
      </w:divBdr>
      <w:divsChild>
        <w:div w:id="2015565723">
          <w:marLeft w:val="360"/>
          <w:marRight w:val="0"/>
          <w:marTop w:val="200"/>
          <w:marBottom w:val="0"/>
          <w:divBdr>
            <w:top w:val="none" w:sz="0" w:space="0" w:color="auto"/>
            <w:left w:val="none" w:sz="0" w:space="0" w:color="auto"/>
            <w:bottom w:val="none" w:sz="0" w:space="0" w:color="auto"/>
            <w:right w:val="none" w:sz="0" w:space="0" w:color="auto"/>
          </w:divBdr>
        </w:div>
      </w:divsChild>
    </w:div>
    <w:div w:id="454786982">
      <w:bodyDiv w:val="1"/>
      <w:marLeft w:val="0"/>
      <w:marRight w:val="0"/>
      <w:marTop w:val="0"/>
      <w:marBottom w:val="0"/>
      <w:divBdr>
        <w:top w:val="none" w:sz="0" w:space="0" w:color="auto"/>
        <w:left w:val="none" w:sz="0" w:space="0" w:color="auto"/>
        <w:bottom w:val="none" w:sz="0" w:space="0" w:color="auto"/>
        <w:right w:val="none" w:sz="0" w:space="0" w:color="auto"/>
      </w:divBdr>
      <w:divsChild>
        <w:div w:id="1665010189">
          <w:marLeft w:val="1080"/>
          <w:marRight w:val="0"/>
          <w:marTop w:val="100"/>
          <w:marBottom w:val="0"/>
          <w:divBdr>
            <w:top w:val="none" w:sz="0" w:space="0" w:color="auto"/>
            <w:left w:val="none" w:sz="0" w:space="0" w:color="auto"/>
            <w:bottom w:val="none" w:sz="0" w:space="0" w:color="auto"/>
            <w:right w:val="none" w:sz="0" w:space="0" w:color="auto"/>
          </w:divBdr>
        </w:div>
      </w:divsChild>
    </w:div>
    <w:div w:id="514879355">
      <w:bodyDiv w:val="1"/>
      <w:marLeft w:val="0"/>
      <w:marRight w:val="0"/>
      <w:marTop w:val="0"/>
      <w:marBottom w:val="0"/>
      <w:divBdr>
        <w:top w:val="none" w:sz="0" w:space="0" w:color="auto"/>
        <w:left w:val="none" w:sz="0" w:space="0" w:color="auto"/>
        <w:bottom w:val="none" w:sz="0" w:space="0" w:color="auto"/>
        <w:right w:val="none" w:sz="0" w:space="0" w:color="auto"/>
      </w:divBdr>
      <w:divsChild>
        <w:div w:id="2095123770">
          <w:marLeft w:val="1166"/>
          <w:marRight w:val="0"/>
          <w:marTop w:val="72"/>
          <w:marBottom w:val="0"/>
          <w:divBdr>
            <w:top w:val="none" w:sz="0" w:space="0" w:color="auto"/>
            <w:left w:val="none" w:sz="0" w:space="0" w:color="auto"/>
            <w:bottom w:val="none" w:sz="0" w:space="0" w:color="auto"/>
            <w:right w:val="none" w:sz="0" w:space="0" w:color="auto"/>
          </w:divBdr>
        </w:div>
        <w:div w:id="433525753">
          <w:marLeft w:val="1166"/>
          <w:marRight w:val="0"/>
          <w:marTop w:val="72"/>
          <w:marBottom w:val="0"/>
          <w:divBdr>
            <w:top w:val="none" w:sz="0" w:space="0" w:color="auto"/>
            <w:left w:val="none" w:sz="0" w:space="0" w:color="auto"/>
            <w:bottom w:val="none" w:sz="0" w:space="0" w:color="auto"/>
            <w:right w:val="none" w:sz="0" w:space="0" w:color="auto"/>
          </w:divBdr>
        </w:div>
        <w:div w:id="1773237734">
          <w:marLeft w:val="1166"/>
          <w:marRight w:val="0"/>
          <w:marTop w:val="72"/>
          <w:marBottom w:val="0"/>
          <w:divBdr>
            <w:top w:val="none" w:sz="0" w:space="0" w:color="auto"/>
            <w:left w:val="none" w:sz="0" w:space="0" w:color="auto"/>
            <w:bottom w:val="none" w:sz="0" w:space="0" w:color="auto"/>
            <w:right w:val="none" w:sz="0" w:space="0" w:color="auto"/>
          </w:divBdr>
        </w:div>
        <w:div w:id="12003647">
          <w:marLeft w:val="1166"/>
          <w:marRight w:val="0"/>
          <w:marTop w:val="72"/>
          <w:marBottom w:val="0"/>
          <w:divBdr>
            <w:top w:val="none" w:sz="0" w:space="0" w:color="auto"/>
            <w:left w:val="none" w:sz="0" w:space="0" w:color="auto"/>
            <w:bottom w:val="none" w:sz="0" w:space="0" w:color="auto"/>
            <w:right w:val="none" w:sz="0" w:space="0" w:color="auto"/>
          </w:divBdr>
        </w:div>
        <w:div w:id="475685766">
          <w:marLeft w:val="1166"/>
          <w:marRight w:val="0"/>
          <w:marTop w:val="72"/>
          <w:marBottom w:val="0"/>
          <w:divBdr>
            <w:top w:val="none" w:sz="0" w:space="0" w:color="auto"/>
            <w:left w:val="none" w:sz="0" w:space="0" w:color="auto"/>
            <w:bottom w:val="none" w:sz="0" w:space="0" w:color="auto"/>
            <w:right w:val="none" w:sz="0" w:space="0" w:color="auto"/>
          </w:divBdr>
        </w:div>
      </w:divsChild>
    </w:div>
    <w:div w:id="546331809">
      <w:bodyDiv w:val="1"/>
      <w:marLeft w:val="0"/>
      <w:marRight w:val="0"/>
      <w:marTop w:val="0"/>
      <w:marBottom w:val="0"/>
      <w:divBdr>
        <w:top w:val="none" w:sz="0" w:space="0" w:color="auto"/>
        <w:left w:val="none" w:sz="0" w:space="0" w:color="auto"/>
        <w:bottom w:val="none" w:sz="0" w:space="0" w:color="auto"/>
        <w:right w:val="none" w:sz="0" w:space="0" w:color="auto"/>
      </w:divBdr>
      <w:divsChild>
        <w:div w:id="681510128">
          <w:marLeft w:val="360"/>
          <w:marRight w:val="0"/>
          <w:marTop w:val="200"/>
          <w:marBottom w:val="0"/>
          <w:divBdr>
            <w:top w:val="none" w:sz="0" w:space="0" w:color="auto"/>
            <w:left w:val="none" w:sz="0" w:space="0" w:color="auto"/>
            <w:bottom w:val="none" w:sz="0" w:space="0" w:color="auto"/>
            <w:right w:val="none" w:sz="0" w:space="0" w:color="auto"/>
          </w:divBdr>
        </w:div>
        <w:div w:id="1106847961">
          <w:marLeft w:val="1080"/>
          <w:marRight w:val="0"/>
          <w:marTop w:val="100"/>
          <w:marBottom w:val="0"/>
          <w:divBdr>
            <w:top w:val="none" w:sz="0" w:space="0" w:color="auto"/>
            <w:left w:val="none" w:sz="0" w:space="0" w:color="auto"/>
            <w:bottom w:val="none" w:sz="0" w:space="0" w:color="auto"/>
            <w:right w:val="none" w:sz="0" w:space="0" w:color="auto"/>
          </w:divBdr>
        </w:div>
        <w:div w:id="630328028">
          <w:marLeft w:val="1080"/>
          <w:marRight w:val="0"/>
          <w:marTop w:val="100"/>
          <w:marBottom w:val="0"/>
          <w:divBdr>
            <w:top w:val="none" w:sz="0" w:space="0" w:color="auto"/>
            <w:left w:val="none" w:sz="0" w:space="0" w:color="auto"/>
            <w:bottom w:val="none" w:sz="0" w:space="0" w:color="auto"/>
            <w:right w:val="none" w:sz="0" w:space="0" w:color="auto"/>
          </w:divBdr>
        </w:div>
      </w:divsChild>
    </w:div>
    <w:div w:id="560871375">
      <w:bodyDiv w:val="1"/>
      <w:marLeft w:val="0"/>
      <w:marRight w:val="0"/>
      <w:marTop w:val="0"/>
      <w:marBottom w:val="0"/>
      <w:divBdr>
        <w:top w:val="none" w:sz="0" w:space="0" w:color="auto"/>
        <w:left w:val="none" w:sz="0" w:space="0" w:color="auto"/>
        <w:bottom w:val="none" w:sz="0" w:space="0" w:color="auto"/>
        <w:right w:val="none" w:sz="0" w:space="0" w:color="auto"/>
      </w:divBdr>
      <w:divsChild>
        <w:div w:id="518127927">
          <w:marLeft w:val="1080"/>
          <w:marRight w:val="0"/>
          <w:marTop w:val="100"/>
          <w:marBottom w:val="0"/>
          <w:divBdr>
            <w:top w:val="none" w:sz="0" w:space="0" w:color="auto"/>
            <w:left w:val="none" w:sz="0" w:space="0" w:color="auto"/>
            <w:bottom w:val="none" w:sz="0" w:space="0" w:color="auto"/>
            <w:right w:val="none" w:sz="0" w:space="0" w:color="auto"/>
          </w:divBdr>
        </w:div>
        <w:div w:id="1257906322">
          <w:marLeft w:val="1080"/>
          <w:marRight w:val="0"/>
          <w:marTop w:val="100"/>
          <w:marBottom w:val="0"/>
          <w:divBdr>
            <w:top w:val="none" w:sz="0" w:space="0" w:color="auto"/>
            <w:left w:val="none" w:sz="0" w:space="0" w:color="auto"/>
            <w:bottom w:val="none" w:sz="0" w:space="0" w:color="auto"/>
            <w:right w:val="none" w:sz="0" w:space="0" w:color="auto"/>
          </w:divBdr>
        </w:div>
      </w:divsChild>
    </w:div>
    <w:div w:id="597174769">
      <w:bodyDiv w:val="1"/>
      <w:marLeft w:val="0"/>
      <w:marRight w:val="0"/>
      <w:marTop w:val="0"/>
      <w:marBottom w:val="0"/>
      <w:divBdr>
        <w:top w:val="none" w:sz="0" w:space="0" w:color="auto"/>
        <w:left w:val="none" w:sz="0" w:space="0" w:color="auto"/>
        <w:bottom w:val="none" w:sz="0" w:space="0" w:color="auto"/>
        <w:right w:val="none" w:sz="0" w:space="0" w:color="auto"/>
      </w:divBdr>
      <w:divsChild>
        <w:div w:id="824977504">
          <w:marLeft w:val="360"/>
          <w:marRight w:val="0"/>
          <w:marTop w:val="200"/>
          <w:marBottom w:val="0"/>
          <w:divBdr>
            <w:top w:val="none" w:sz="0" w:space="0" w:color="auto"/>
            <w:left w:val="none" w:sz="0" w:space="0" w:color="auto"/>
            <w:bottom w:val="none" w:sz="0" w:space="0" w:color="auto"/>
            <w:right w:val="none" w:sz="0" w:space="0" w:color="auto"/>
          </w:divBdr>
        </w:div>
        <w:div w:id="288361021">
          <w:marLeft w:val="360"/>
          <w:marRight w:val="0"/>
          <w:marTop w:val="200"/>
          <w:marBottom w:val="0"/>
          <w:divBdr>
            <w:top w:val="none" w:sz="0" w:space="0" w:color="auto"/>
            <w:left w:val="none" w:sz="0" w:space="0" w:color="auto"/>
            <w:bottom w:val="none" w:sz="0" w:space="0" w:color="auto"/>
            <w:right w:val="none" w:sz="0" w:space="0" w:color="auto"/>
          </w:divBdr>
        </w:div>
        <w:div w:id="1393701546">
          <w:marLeft w:val="360"/>
          <w:marRight w:val="0"/>
          <w:marTop w:val="200"/>
          <w:marBottom w:val="0"/>
          <w:divBdr>
            <w:top w:val="none" w:sz="0" w:space="0" w:color="auto"/>
            <w:left w:val="none" w:sz="0" w:space="0" w:color="auto"/>
            <w:bottom w:val="none" w:sz="0" w:space="0" w:color="auto"/>
            <w:right w:val="none" w:sz="0" w:space="0" w:color="auto"/>
          </w:divBdr>
        </w:div>
        <w:div w:id="1958178824">
          <w:marLeft w:val="360"/>
          <w:marRight w:val="0"/>
          <w:marTop w:val="200"/>
          <w:marBottom w:val="0"/>
          <w:divBdr>
            <w:top w:val="none" w:sz="0" w:space="0" w:color="auto"/>
            <w:left w:val="none" w:sz="0" w:space="0" w:color="auto"/>
            <w:bottom w:val="none" w:sz="0" w:space="0" w:color="auto"/>
            <w:right w:val="none" w:sz="0" w:space="0" w:color="auto"/>
          </w:divBdr>
        </w:div>
        <w:div w:id="1138650027">
          <w:marLeft w:val="360"/>
          <w:marRight w:val="0"/>
          <w:marTop w:val="200"/>
          <w:marBottom w:val="0"/>
          <w:divBdr>
            <w:top w:val="none" w:sz="0" w:space="0" w:color="auto"/>
            <w:left w:val="none" w:sz="0" w:space="0" w:color="auto"/>
            <w:bottom w:val="none" w:sz="0" w:space="0" w:color="auto"/>
            <w:right w:val="none" w:sz="0" w:space="0" w:color="auto"/>
          </w:divBdr>
        </w:div>
        <w:div w:id="1827748525">
          <w:marLeft w:val="360"/>
          <w:marRight w:val="0"/>
          <w:marTop w:val="200"/>
          <w:marBottom w:val="0"/>
          <w:divBdr>
            <w:top w:val="none" w:sz="0" w:space="0" w:color="auto"/>
            <w:left w:val="none" w:sz="0" w:space="0" w:color="auto"/>
            <w:bottom w:val="none" w:sz="0" w:space="0" w:color="auto"/>
            <w:right w:val="none" w:sz="0" w:space="0" w:color="auto"/>
          </w:divBdr>
        </w:div>
        <w:div w:id="188766654">
          <w:marLeft w:val="360"/>
          <w:marRight w:val="0"/>
          <w:marTop w:val="200"/>
          <w:marBottom w:val="0"/>
          <w:divBdr>
            <w:top w:val="none" w:sz="0" w:space="0" w:color="auto"/>
            <w:left w:val="none" w:sz="0" w:space="0" w:color="auto"/>
            <w:bottom w:val="none" w:sz="0" w:space="0" w:color="auto"/>
            <w:right w:val="none" w:sz="0" w:space="0" w:color="auto"/>
          </w:divBdr>
        </w:div>
        <w:div w:id="226108019">
          <w:marLeft w:val="360"/>
          <w:marRight w:val="0"/>
          <w:marTop w:val="200"/>
          <w:marBottom w:val="0"/>
          <w:divBdr>
            <w:top w:val="none" w:sz="0" w:space="0" w:color="auto"/>
            <w:left w:val="none" w:sz="0" w:space="0" w:color="auto"/>
            <w:bottom w:val="none" w:sz="0" w:space="0" w:color="auto"/>
            <w:right w:val="none" w:sz="0" w:space="0" w:color="auto"/>
          </w:divBdr>
        </w:div>
      </w:divsChild>
    </w:div>
    <w:div w:id="637033981">
      <w:bodyDiv w:val="1"/>
      <w:marLeft w:val="0"/>
      <w:marRight w:val="0"/>
      <w:marTop w:val="0"/>
      <w:marBottom w:val="0"/>
      <w:divBdr>
        <w:top w:val="none" w:sz="0" w:space="0" w:color="auto"/>
        <w:left w:val="none" w:sz="0" w:space="0" w:color="auto"/>
        <w:bottom w:val="none" w:sz="0" w:space="0" w:color="auto"/>
        <w:right w:val="none" w:sz="0" w:space="0" w:color="auto"/>
      </w:divBdr>
      <w:divsChild>
        <w:div w:id="386683944">
          <w:marLeft w:val="1080"/>
          <w:marRight w:val="0"/>
          <w:marTop w:val="100"/>
          <w:marBottom w:val="0"/>
          <w:divBdr>
            <w:top w:val="none" w:sz="0" w:space="0" w:color="auto"/>
            <w:left w:val="none" w:sz="0" w:space="0" w:color="auto"/>
            <w:bottom w:val="none" w:sz="0" w:space="0" w:color="auto"/>
            <w:right w:val="none" w:sz="0" w:space="0" w:color="auto"/>
          </w:divBdr>
        </w:div>
      </w:divsChild>
    </w:div>
    <w:div w:id="644046822">
      <w:bodyDiv w:val="1"/>
      <w:marLeft w:val="0"/>
      <w:marRight w:val="0"/>
      <w:marTop w:val="0"/>
      <w:marBottom w:val="0"/>
      <w:divBdr>
        <w:top w:val="none" w:sz="0" w:space="0" w:color="auto"/>
        <w:left w:val="none" w:sz="0" w:space="0" w:color="auto"/>
        <w:bottom w:val="none" w:sz="0" w:space="0" w:color="auto"/>
        <w:right w:val="none" w:sz="0" w:space="0" w:color="auto"/>
      </w:divBdr>
      <w:divsChild>
        <w:div w:id="1536577816">
          <w:marLeft w:val="1080"/>
          <w:marRight w:val="0"/>
          <w:marTop w:val="100"/>
          <w:marBottom w:val="0"/>
          <w:divBdr>
            <w:top w:val="none" w:sz="0" w:space="0" w:color="auto"/>
            <w:left w:val="none" w:sz="0" w:space="0" w:color="auto"/>
            <w:bottom w:val="none" w:sz="0" w:space="0" w:color="auto"/>
            <w:right w:val="none" w:sz="0" w:space="0" w:color="auto"/>
          </w:divBdr>
        </w:div>
        <w:div w:id="1146514597">
          <w:marLeft w:val="1080"/>
          <w:marRight w:val="0"/>
          <w:marTop w:val="100"/>
          <w:marBottom w:val="0"/>
          <w:divBdr>
            <w:top w:val="none" w:sz="0" w:space="0" w:color="auto"/>
            <w:left w:val="none" w:sz="0" w:space="0" w:color="auto"/>
            <w:bottom w:val="none" w:sz="0" w:space="0" w:color="auto"/>
            <w:right w:val="none" w:sz="0" w:space="0" w:color="auto"/>
          </w:divBdr>
        </w:div>
      </w:divsChild>
    </w:div>
    <w:div w:id="644244274">
      <w:bodyDiv w:val="1"/>
      <w:marLeft w:val="0"/>
      <w:marRight w:val="0"/>
      <w:marTop w:val="0"/>
      <w:marBottom w:val="0"/>
      <w:divBdr>
        <w:top w:val="none" w:sz="0" w:space="0" w:color="auto"/>
        <w:left w:val="none" w:sz="0" w:space="0" w:color="auto"/>
        <w:bottom w:val="none" w:sz="0" w:space="0" w:color="auto"/>
        <w:right w:val="none" w:sz="0" w:space="0" w:color="auto"/>
      </w:divBdr>
      <w:divsChild>
        <w:div w:id="2064474957">
          <w:marLeft w:val="360"/>
          <w:marRight w:val="0"/>
          <w:marTop w:val="200"/>
          <w:marBottom w:val="0"/>
          <w:divBdr>
            <w:top w:val="none" w:sz="0" w:space="0" w:color="auto"/>
            <w:left w:val="none" w:sz="0" w:space="0" w:color="auto"/>
            <w:bottom w:val="none" w:sz="0" w:space="0" w:color="auto"/>
            <w:right w:val="none" w:sz="0" w:space="0" w:color="auto"/>
          </w:divBdr>
        </w:div>
      </w:divsChild>
    </w:div>
    <w:div w:id="653142780">
      <w:bodyDiv w:val="1"/>
      <w:marLeft w:val="0"/>
      <w:marRight w:val="0"/>
      <w:marTop w:val="0"/>
      <w:marBottom w:val="0"/>
      <w:divBdr>
        <w:top w:val="none" w:sz="0" w:space="0" w:color="auto"/>
        <w:left w:val="none" w:sz="0" w:space="0" w:color="auto"/>
        <w:bottom w:val="none" w:sz="0" w:space="0" w:color="auto"/>
        <w:right w:val="none" w:sz="0" w:space="0" w:color="auto"/>
      </w:divBdr>
      <w:divsChild>
        <w:div w:id="729618898">
          <w:marLeft w:val="1080"/>
          <w:marRight w:val="0"/>
          <w:marTop w:val="100"/>
          <w:marBottom w:val="0"/>
          <w:divBdr>
            <w:top w:val="none" w:sz="0" w:space="0" w:color="auto"/>
            <w:left w:val="none" w:sz="0" w:space="0" w:color="auto"/>
            <w:bottom w:val="none" w:sz="0" w:space="0" w:color="auto"/>
            <w:right w:val="none" w:sz="0" w:space="0" w:color="auto"/>
          </w:divBdr>
        </w:div>
      </w:divsChild>
    </w:div>
    <w:div w:id="689992521">
      <w:bodyDiv w:val="1"/>
      <w:marLeft w:val="0"/>
      <w:marRight w:val="0"/>
      <w:marTop w:val="0"/>
      <w:marBottom w:val="0"/>
      <w:divBdr>
        <w:top w:val="none" w:sz="0" w:space="0" w:color="auto"/>
        <w:left w:val="none" w:sz="0" w:space="0" w:color="auto"/>
        <w:bottom w:val="none" w:sz="0" w:space="0" w:color="auto"/>
        <w:right w:val="none" w:sz="0" w:space="0" w:color="auto"/>
      </w:divBdr>
      <w:divsChild>
        <w:div w:id="1513451887">
          <w:marLeft w:val="1080"/>
          <w:marRight w:val="0"/>
          <w:marTop w:val="100"/>
          <w:marBottom w:val="0"/>
          <w:divBdr>
            <w:top w:val="none" w:sz="0" w:space="0" w:color="auto"/>
            <w:left w:val="none" w:sz="0" w:space="0" w:color="auto"/>
            <w:bottom w:val="none" w:sz="0" w:space="0" w:color="auto"/>
            <w:right w:val="none" w:sz="0" w:space="0" w:color="auto"/>
          </w:divBdr>
        </w:div>
        <w:div w:id="1471173024">
          <w:marLeft w:val="1080"/>
          <w:marRight w:val="0"/>
          <w:marTop w:val="100"/>
          <w:marBottom w:val="0"/>
          <w:divBdr>
            <w:top w:val="none" w:sz="0" w:space="0" w:color="auto"/>
            <w:left w:val="none" w:sz="0" w:space="0" w:color="auto"/>
            <w:bottom w:val="none" w:sz="0" w:space="0" w:color="auto"/>
            <w:right w:val="none" w:sz="0" w:space="0" w:color="auto"/>
          </w:divBdr>
        </w:div>
        <w:div w:id="444614470">
          <w:marLeft w:val="1080"/>
          <w:marRight w:val="0"/>
          <w:marTop w:val="100"/>
          <w:marBottom w:val="0"/>
          <w:divBdr>
            <w:top w:val="none" w:sz="0" w:space="0" w:color="auto"/>
            <w:left w:val="none" w:sz="0" w:space="0" w:color="auto"/>
            <w:bottom w:val="none" w:sz="0" w:space="0" w:color="auto"/>
            <w:right w:val="none" w:sz="0" w:space="0" w:color="auto"/>
          </w:divBdr>
        </w:div>
        <w:div w:id="1925413627">
          <w:marLeft w:val="1080"/>
          <w:marRight w:val="0"/>
          <w:marTop w:val="100"/>
          <w:marBottom w:val="0"/>
          <w:divBdr>
            <w:top w:val="none" w:sz="0" w:space="0" w:color="auto"/>
            <w:left w:val="none" w:sz="0" w:space="0" w:color="auto"/>
            <w:bottom w:val="none" w:sz="0" w:space="0" w:color="auto"/>
            <w:right w:val="none" w:sz="0" w:space="0" w:color="auto"/>
          </w:divBdr>
        </w:div>
        <w:div w:id="153570409">
          <w:marLeft w:val="1080"/>
          <w:marRight w:val="0"/>
          <w:marTop w:val="100"/>
          <w:marBottom w:val="0"/>
          <w:divBdr>
            <w:top w:val="none" w:sz="0" w:space="0" w:color="auto"/>
            <w:left w:val="none" w:sz="0" w:space="0" w:color="auto"/>
            <w:bottom w:val="none" w:sz="0" w:space="0" w:color="auto"/>
            <w:right w:val="none" w:sz="0" w:space="0" w:color="auto"/>
          </w:divBdr>
        </w:div>
        <w:div w:id="1221089357">
          <w:marLeft w:val="1080"/>
          <w:marRight w:val="0"/>
          <w:marTop w:val="100"/>
          <w:marBottom w:val="0"/>
          <w:divBdr>
            <w:top w:val="none" w:sz="0" w:space="0" w:color="auto"/>
            <w:left w:val="none" w:sz="0" w:space="0" w:color="auto"/>
            <w:bottom w:val="none" w:sz="0" w:space="0" w:color="auto"/>
            <w:right w:val="none" w:sz="0" w:space="0" w:color="auto"/>
          </w:divBdr>
        </w:div>
      </w:divsChild>
    </w:div>
    <w:div w:id="777678618">
      <w:bodyDiv w:val="1"/>
      <w:marLeft w:val="0"/>
      <w:marRight w:val="0"/>
      <w:marTop w:val="0"/>
      <w:marBottom w:val="0"/>
      <w:divBdr>
        <w:top w:val="none" w:sz="0" w:space="0" w:color="auto"/>
        <w:left w:val="none" w:sz="0" w:space="0" w:color="auto"/>
        <w:bottom w:val="none" w:sz="0" w:space="0" w:color="auto"/>
        <w:right w:val="none" w:sz="0" w:space="0" w:color="auto"/>
      </w:divBdr>
      <w:divsChild>
        <w:div w:id="1425371887">
          <w:marLeft w:val="1080"/>
          <w:marRight w:val="0"/>
          <w:marTop w:val="100"/>
          <w:marBottom w:val="0"/>
          <w:divBdr>
            <w:top w:val="none" w:sz="0" w:space="0" w:color="auto"/>
            <w:left w:val="none" w:sz="0" w:space="0" w:color="auto"/>
            <w:bottom w:val="none" w:sz="0" w:space="0" w:color="auto"/>
            <w:right w:val="none" w:sz="0" w:space="0" w:color="auto"/>
          </w:divBdr>
        </w:div>
        <w:div w:id="1089350110">
          <w:marLeft w:val="1800"/>
          <w:marRight w:val="0"/>
          <w:marTop w:val="100"/>
          <w:marBottom w:val="0"/>
          <w:divBdr>
            <w:top w:val="none" w:sz="0" w:space="0" w:color="auto"/>
            <w:left w:val="none" w:sz="0" w:space="0" w:color="auto"/>
            <w:bottom w:val="none" w:sz="0" w:space="0" w:color="auto"/>
            <w:right w:val="none" w:sz="0" w:space="0" w:color="auto"/>
          </w:divBdr>
        </w:div>
        <w:div w:id="1451975016">
          <w:marLeft w:val="1800"/>
          <w:marRight w:val="0"/>
          <w:marTop w:val="100"/>
          <w:marBottom w:val="0"/>
          <w:divBdr>
            <w:top w:val="none" w:sz="0" w:space="0" w:color="auto"/>
            <w:left w:val="none" w:sz="0" w:space="0" w:color="auto"/>
            <w:bottom w:val="none" w:sz="0" w:space="0" w:color="auto"/>
            <w:right w:val="none" w:sz="0" w:space="0" w:color="auto"/>
          </w:divBdr>
        </w:div>
        <w:div w:id="2040620029">
          <w:marLeft w:val="1800"/>
          <w:marRight w:val="0"/>
          <w:marTop w:val="100"/>
          <w:marBottom w:val="0"/>
          <w:divBdr>
            <w:top w:val="none" w:sz="0" w:space="0" w:color="auto"/>
            <w:left w:val="none" w:sz="0" w:space="0" w:color="auto"/>
            <w:bottom w:val="none" w:sz="0" w:space="0" w:color="auto"/>
            <w:right w:val="none" w:sz="0" w:space="0" w:color="auto"/>
          </w:divBdr>
        </w:div>
        <w:div w:id="233007627">
          <w:marLeft w:val="1800"/>
          <w:marRight w:val="0"/>
          <w:marTop w:val="100"/>
          <w:marBottom w:val="0"/>
          <w:divBdr>
            <w:top w:val="none" w:sz="0" w:space="0" w:color="auto"/>
            <w:left w:val="none" w:sz="0" w:space="0" w:color="auto"/>
            <w:bottom w:val="none" w:sz="0" w:space="0" w:color="auto"/>
            <w:right w:val="none" w:sz="0" w:space="0" w:color="auto"/>
          </w:divBdr>
        </w:div>
        <w:div w:id="1376462257">
          <w:marLeft w:val="1080"/>
          <w:marRight w:val="0"/>
          <w:marTop w:val="100"/>
          <w:marBottom w:val="0"/>
          <w:divBdr>
            <w:top w:val="none" w:sz="0" w:space="0" w:color="auto"/>
            <w:left w:val="none" w:sz="0" w:space="0" w:color="auto"/>
            <w:bottom w:val="none" w:sz="0" w:space="0" w:color="auto"/>
            <w:right w:val="none" w:sz="0" w:space="0" w:color="auto"/>
          </w:divBdr>
        </w:div>
        <w:div w:id="1576891281">
          <w:marLeft w:val="1080"/>
          <w:marRight w:val="0"/>
          <w:marTop w:val="100"/>
          <w:marBottom w:val="0"/>
          <w:divBdr>
            <w:top w:val="none" w:sz="0" w:space="0" w:color="auto"/>
            <w:left w:val="none" w:sz="0" w:space="0" w:color="auto"/>
            <w:bottom w:val="none" w:sz="0" w:space="0" w:color="auto"/>
            <w:right w:val="none" w:sz="0" w:space="0" w:color="auto"/>
          </w:divBdr>
        </w:div>
        <w:div w:id="1812672663">
          <w:marLeft w:val="1080"/>
          <w:marRight w:val="0"/>
          <w:marTop w:val="100"/>
          <w:marBottom w:val="0"/>
          <w:divBdr>
            <w:top w:val="none" w:sz="0" w:space="0" w:color="auto"/>
            <w:left w:val="none" w:sz="0" w:space="0" w:color="auto"/>
            <w:bottom w:val="none" w:sz="0" w:space="0" w:color="auto"/>
            <w:right w:val="none" w:sz="0" w:space="0" w:color="auto"/>
          </w:divBdr>
        </w:div>
      </w:divsChild>
    </w:div>
    <w:div w:id="824518489">
      <w:bodyDiv w:val="1"/>
      <w:marLeft w:val="0"/>
      <w:marRight w:val="0"/>
      <w:marTop w:val="0"/>
      <w:marBottom w:val="0"/>
      <w:divBdr>
        <w:top w:val="none" w:sz="0" w:space="0" w:color="auto"/>
        <w:left w:val="none" w:sz="0" w:space="0" w:color="auto"/>
        <w:bottom w:val="none" w:sz="0" w:space="0" w:color="auto"/>
        <w:right w:val="none" w:sz="0" w:space="0" w:color="auto"/>
      </w:divBdr>
      <w:divsChild>
        <w:div w:id="1368528445">
          <w:marLeft w:val="360"/>
          <w:marRight w:val="0"/>
          <w:marTop w:val="200"/>
          <w:marBottom w:val="0"/>
          <w:divBdr>
            <w:top w:val="none" w:sz="0" w:space="0" w:color="auto"/>
            <w:left w:val="none" w:sz="0" w:space="0" w:color="auto"/>
            <w:bottom w:val="none" w:sz="0" w:space="0" w:color="auto"/>
            <w:right w:val="none" w:sz="0" w:space="0" w:color="auto"/>
          </w:divBdr>
        </w:div>
      </w:divsChild>
    </w:div>
    <w:div w:id="844514449">
      <w:bodyDiv w:val="1"/>
      <w:marLeft w:val="0"/>
      <w:marRight w:val="0"/>
      <w:marTop w:val="0"/>
      <w:marBottom w:val="0"/>
      <w:divBdr>
        <w:top w:val="none" w:sz="0" w:space="0" w:color="auto"/>
        <w:left w:val="none" w:sz="0" w:space="0" w:color="auto"/>
        <w:bottom w:val="none" w:sz="0" w:space="0" w:color="auto"/>
        <w:right w:val="none" w:sz="0" w:space="0" w:color="auto"/>
      </w:divBdr>
      <w:divsChild>
        <w:div w:id="1272014723">
          <w:marLeft w:val="360"/>
          <w:marRight w:val="0"/>
          <w:marTop w:val="200"/>
          <w:marBottom w:val="0"/>
          <w:divBdr>
            <w:top w:val="none" w:sz="0" w:space="0" w:color="auto"/>
            <w:left w:val="none" w:sz="0" w:space="0" w:color="auto"/>
            <w:bottom w:val="none" w:sz="0" w:space="0" w:color="auto"/>
            <w:right w:val="none" w:sz="0" w:space="0" w:color="auto"/>
          </w:divBdr>
        </w:div>
      </w:divsChild>
    </w:div>
    <w:div w:id="861553520">
      <w:bodyDiv w:val="1"/>
      <w:marLeft w:val="0"/>
      <w:marRight w:val="0"/>
      <w:marTop w:val="0"/>
      <w:marBottom w:val="0"/>
      <w:divBdr>
        <w:top w:val="none" w:sz="0" w:space="0" w:color="auto"/>
        <w:left w:val="none" w:sz="0" w:space="0" w:color="auto"/>
        <w:bottom w:val="none" w:sz="0" w:space="0" w:color="auto"/>
        <w:right w:val="none" w:sz="0" w:space="0" w:color="auto"/>
      </w:divBdr>
      <w:divsChild>
        <w:div w:id="1307470486">
          <w:marLeft w:val="360"/>
          <w:marRight w:val="0"/>
          <w:marTop w:val="200"/>
          <w:marBottom w:val="0"/>
          <w:divBdr>
            <w:top w:val="none" w:sz="0" w:space="0" w:color="auto"/>
            <w:left w:val="none" w:sz="0" w:space="0" w:color="auto"/>
            <w:bottom w:val="none" w:sz="0" w:space="0" w:color="auto"/>
            <w:right w:val="none" w:sz="0" w:space="0" w:color="auto"/>
          </w:divBdr>
        </w:div>
      </w:divsChild>
    </w:div>
    <w:div w:id="895820412">
      <w:bodyDiv w:val="1"/>
      <w:marLeft w:val="0"/>
      <w:marRight w:val="0"/>
      <w:marTop w:val="0"/>
      <w:marBottom w:val="0"/>
      <w:divBdr>
        <w:top w:val="none" w:sz="0" w:space="0" w:color="auto"/>
        <w:left w:val="none" w:sz="0" w:space="0" w:color="auto"/>
        <w:bottom w:val="none" w:sz="0" w:space="0" w:color="auto"/>
        <w:right w:val="none" w:sz="0" w:space="0" w:color="auto"/>
      </w:divBdr>
      <w:divsChild>
        <w:div w:id="1681666277">
          <w:marLeft w:val="806"/>
          <w:marRight w:val="0"/>
          <w:marTop w:val="75"/>
          <w:marBottom w:val="0"/>
          <w:divBdr>
            <w:top w:val="none" w:sz="0" w:space="0" w:color="auto"/>
            <w:left w:val="none" w:sz="0" w:space="0" w:color="auto"/>
            <w:bottom w:val="none" w:sz="0" w:space="0" w:color="auto"/>
            <w:right w:val="none" w:sz="0" w:space="0" w:color="auto"/>
          </w:divBdr>
        </w:div>
        <w:div w:id="1458523830">
          <w:marLeft w:val="806"/>
          <w:marRight w:val="0"/>
          <w:marTop w:val="75"/>
          <w:marBottom w:val="0"/>
          <w:divBdr>
            <w:top w:val="none" w:sz="0" w:space="0" w:color="auto"/>
            <w:left w:val="none" w:sz="0" w:space="0" w:color="auto"/>
            <w:bottom w:val="none" w:sz="0" w:space="0" w:color="auto"/>
            <w:right w:val="none" w:sz="0" w:space="0" w:color="auto"/>
          </w:divBdr>
        </w:div>
      </w:divsChild>
    </w:div>
    <w:div w:id="896162055">
      <w:bodyDiv w:val="1"/>
      <w:marLeft w:val="0"/>
      <w:marRight w:val="0"/>
      <w:marTop w:val="0"/>
      <w:marBottom w:val="0"/>
      <w:divBdr>
        <w:top w:val="none" w:sz="0" w:space="0" w:color="auto"/>
        <w:left w:val="none" w:sz="0" w:space="0" w:color="auto"/>
        <w:bottom w:val="none" w:sz="0" w:space="0" w:color="auto"/>
        <w:right w:val="none" w:sz="0" w:space="0" w:color="auto"/>
      </w:divBdr>
      <w:divsChild>
        <w:div w:id="2046174749">
          <w:marLeft w:val="360"/>
          <w:marRight w:val="0"/>
          <w:marTop w:val="200"/>
          <w:marBottom w:val="0"/>
          <w:divBdr>
            <w:top w:val="none" w:sz="0" w:space="0" w:color="auto"/>
            <w:left w:val="none" w:sz="0" w:space="0" w:color="auto"/>
            <w:bottom w:val="none" w:sz="0" w:space="0" w:color="auto"/>
            <w:right w:val="none" w:sz="0" w:space="0" w:color="auto"/>
          </w:divBdr>
        </w:div>
      </w:divsChild>
    </w:div>
    <w:div w:id="906840969">
      <w:bodyDiv w:val="1"/>
      <w:marLeft w:val="0"/>
      <w:marRight w:val="0"/>
      <w:marTop w:val="0"/>
      <w:marBottom w:val="0"/>
      <w:divBdr>
        <w:top w:val="none" w:sz="0" w:space="0" w:color="auto"/>
        <w:left w:val="none" w:sz="0" w:space="0" w:color="auto"/>
        <w:bottom w:val="none" w:sz="0" w:space="0" w:color="auto"/>
        <w:right w:val="none" w:sz="0" w:space="0" w:color="auto"/>
      </w:divBdr>
      <w:divsChild>
        <w:div w:id="1485462519">
          <w:marLeft w:val="1080"/>
          <w:marRight w:val="0"/>
          <w:marTop w:val="100"/>
          <w:marBottom w:val="0"/>
          <w:divBdr>
            <w:top w:val="none" w:sz="0" w:space="0" w:color="auto"/>
            <w:left w:val="none" w:sz="0" w:space="0" w:color="auto"/>
            <w:bottom w:val="none" w:sz="0" w:space="0" w:color="auto"/>
            <w:right w:val="none" w:sz="0" w:space="0" w:color="auto"/>
          </w:divBdr>
        </w:div>
        <w:div w:id="1998727029">
          <w:marLeft w:val="1080"/>
          <w:marRight w:val="0"/>
          <w:marTop w:val="100"/>
          <w:marBottom w:val="0"/>
          <w:divBdr>
            <w:top w:val="none" w:sz="0" w:space="0" w:color="auto"/>
            <w:left w:val="none" w:sz="0" w:space="0" w:color="auto"/>
            <w:bottom w:val="none" w:sz="0" w:space="0" w:color="auto"/>
            <w:right w:val="none" w:sz="0" w:space="0" w:color="auto"/>
          </w:divBdr>
        </w:div>
      </w:divsChild>
    </w:div>
    <w:div w:id="919144531">
      <w:bodyDiv w:val="1"/>
      <w:marLeft w:val="0"/>
      <w:marRight w:val="0"/>
      <w:marTop w:val="0"/>
      <w:marBottom w:val="0"/>
      <w:divBdr>
        <w:top w:val="none" w:sz="0" w:space="0" w:color="auto"/>
        <w:left w:val="none" w:sz="0" w:space="0" w:color="auto"/>
        <w:bottom w:val="none" w:sz="0" w:space="0" w:color="auto"/>
        <w:right w:val="none" w:sz="0" w:space="0" w:color="auto"/>
      </w:divBdr>
      <w:divsChild>
        <w:div w:id="1734542562">
          <w:marLeft w:val="1166"/>
          <w:marRight w:val="0"/>
          <w:marTop w:val="91"/>
          <w:marBottom w:val="0"/>
          <w:divBdr>
            <w:top w:val="none" w:sz="0" w:space="0" w:color="auto"/>
            <w:left w:val="none" w:sz="0" w:space="0" w:color="auto"/>
            <w:bottom w:val="none" w:sz="0" w:space="0" w:color="auto"/>
            <w:right w:val="none" w:sz="0" w:space="0" w:color="auto"/>
          </w:divBdr>
        </w:div>
        <w:div w:id="60451246">
          <w:marLeft w:val="1166"/>
          <w:marRight w:val="0"/>
          <w:marTop w:val="91"/>
          <w:marBottom w:val="0"/>
          <w:divBdr>
            <w:top w:val="none" w:sz="0" w:space="0" w:color="auto"/>
            <w:left w:val="none" w:sz="0" w:space="0" w:color="auto"/>
            <w:bottom w:val="none" w:sz="0" w:space="0" w:color="auto"/>
            <w:right w:val="none" w:sz="0" w:space="0" w:color="auto"/>
          </w:divBdr>
        </w:div>
        <w:div w:id="227888455">
          <w:marLeft w:val="1166"/>
          <w:marRight w:val="0"/>
          <w:marTop w:val="91"/>
          <w:marBottom w:val="0"/>
          <w:divBdr>
            <w:top w:val="none" w:sz="0" w:space="0" w:color="auto"/>
            <w:left w:val="none" w:sz="0" w:space="0" w:color="auto"/>
            <w:bottom w:val="none" w:sz="0" w:space="0" w:color="auto"/>
            <w:right w:val="none" w:sz="0" w:space="0" w:color="auto"/>
          </w:divBdr>
        </w:div>
      </w:divsChild>
    </w:div>
    <w:div w:id="992834799">
      <w:bodyDiv w:val="1"/>
      <w:marLeft w:val="0"/>
      <w:marRight w:val="0"/>
      <w:marTop w:val="0"/>
      <w:marBottom w:val="0"/>
      <w:divBdr>
        <w:top w:val="none" w:sz="0" w:space="0" w:color="auto"/>
        <w:left w:val="none" w:sz="0" w:space="0" w:color="auto"/>
        <w:bottom w:val="none" w:sz="0" w:space="0" w:color="auto"/>
        <w:right w:val="none" w:sz="0" w:space="0" w:color="auto"/>
      </w:divBdr>
      <w:divsChild>
        <w:div w:id="860625849">
          <w:marLeft w:val="360"/>
          <w:marRight w:val="0"/>
          <w:marTop w:val="200"/>
          <w:marBottom w:val="0"/>
          <w:divBdr>
            <w:top w:val="none" w:sz="0" w:space="0" w:color="auto"/>
            <w:left w:val="none" w:sz="0" w:space="0" w:color="auto"/>
            <w:bottom w:val="none" w:sz="0" w:space="0" w:color="auto"/>
            <w:right w:val="none" w:sz="0" w:space="0" w:color="auto"/>
          </w:divBdr>
        </w:div>
        <w:div w:id="2106917766">
          <w:marLeft w:val="1080"/>
          <w:marRight w:val="0"/>
          <w:marTop w:val="100"/>
          <w:marBottom w:val="0"/>
          <w:divBdr>
            <w:top w:val="none" w:sz="0" w:space="0" w:color="auto"/>
            <w:left w:val="none" w:sz="0" w:space="0" w:color="auto"/>
            <w:bottom w:val="none" w:sz="0" w:space="0" w:color="auto"/>
            <w:right w:val="none" w:sz="0" w:space="0" w:color="auto"/>
          </w:divBdr>
        </w:div>
        <w:div w:id="445779709">
          <w:marLeft w:val="1080"/>
          <w:marRight w:val="0"/>
          <w:marTop w:val="100"/>
          <w:marBottom w:val="0"/>
          <w:divBdr>
            <w:top w:val="none" w:sz="0" w:space="0" w:color="auto"/>
            <w:left w:val="none" w:sz="0" w:space="0" w:color="auto"/>
            <w:bottom w:val="none" w:sz="0" w:space="0" w:color="auto"/>
            <w:right w:val="none" w:sz="0" w:space="0" w:color="auto"/>
          </w:divBdr>
        </w:div>
        <w:div w:id="268318198">
          <w:marLeft w:val="1080"/>
          <w:marRight w:val="0"/>
          <w:marTop w:val="100"/>
          <w:marBottom w:val="0"/>
          <w:divBdr>
            <w:top w:val="none" w:sz="0" w:space="0" w:color="auto"/>
            <w:left w:val="none" w:sz="0" w:space="0" w:color="auto"/>
            <w:bottom w:val="none" w:sz="0" w:space="0" w:color="auto"/>
            <w:right w:val="none" w:sz="0" w:space="0" w:color="auto"/>
          </w:divBdr>
        </w:div>
      </w:divsChild>
    </w:div>
    <w:div w:id="1004472703">
      <w:bodyDiv w:val="1"/>
      <w:marLeft w:val="0"/>
      <w:marRight w:val="0"/>
      <w:marTop w:val="0"/>
      <w:marBottom w:val="0"/>
      <w:divBdr>
        <w:top w:val="none" w:sz="0" w:space="0" w:color="auto"/>
        <w:left w:val="none" w:sz="0" w:space="0" w:color="auto"/>
        <w:bottom w:val="none" w:sz="0" w:space="0" w:color="auto"/>
        <w:right w:val="none" w:sz="0" w:space="0" w:color="auto"/>
      </w:divBdr>
      <w:divsChild>
        <w:div w:id="1508669009">
          <w:marLeft w:val="1080"/>
          <w:marRight w:val="0"/>
          <w:marTop w:val="100"/>
          <w:marBottom w:val="0"/>
          <w:divBdr>
            <w:top w:val="none" w:sz="0" w:space="0" w:color="auto"/>
            <w:left w:val="none" w:sz="0" w:space="0" w:color="auto"/>
            <w:bottom w:val="none" w:sz="0" w:space="0" w:color="auto"/>
            <w:right w:val="none" w:sz="0" w:space="0" w:color="auto"/>
          </w:divBdr>
        </w:div>
        <w:div w:id="1838764702">
          <w:marLeft w:val="1080"/>
          <w:marRight w:val="0"/>
          <w:marTop w:val="100"/>
          <w:marBottom w:val="0"/>
          <w:divBdr>
            <w:top w:val="none" w:sz="0" w:space="0" w:color="auto"/>
            <w:left w:val="none" w:sz="0" w:space="0" w:color="auto"/>
            <w:bottom w:val="none" w:sz="0" w:space="0" w:color="auto"/>
            <w:right w:val="none" w:sz="0" w:space="0" w:color="auto"/>
          </w:divBdr>
        </w:div>
        <w:div w:id="559486596">
          <w:marLeft w:val="1080"/>
          <w:marRight w:val="0"/>
          <w:marTop w:val="100"/>
          <w:marBottom w:val="0"/>
          <w:divBdr>
            <w:top w:val="none" w:sz="0" w:space="0" w:color="auto"/>
            <w:left w:val="none" w:sz="0" w:space="0" w:color="auto"/>
            <w:bottom w:val="none" w:sz="0" w:space="0" w:color="auto"/>
            <w:right w:val="none" w:sz="0" w:space="0" w:color="auto"/>
          </w:divBdr>
        </w:div>
        <w:div w:id="1910925000">
          <w:marLeft w:val="1080"/>
          <w:marRight w:val="0"/>
          <w:marTop w:val="100"/>
          <w:marBottom w:val="0"/>
          <w:divBdr>
            <w:top w:val="none" w:sz="0" w:space="0" w:color="auto"/>
            <w:left w:val="none" w:sz="0" w:space="0" w:color="auto"/>
            <w:bottom w:val="none" w:sz="0" w:space="0" w:color="auto"/>
            <w:right w:val="none" w:sz="0" w:space="0" w:color="auto"/>
          </w:divBdr>
        </w:div>
        <w:div w:id="830563615">
          <w:marLeft w:val="1800"/>
          <w:marRight w:val="0"/>
          <w:marTop w:val="100"/>
          <w:marBottom w:val="0"/>
          <w:divBdr>
            <w:top w:val="none" w:sz="0" w:space="0" w:color="auto"/>
            <w:left w:val="none" w:sz="0" w:space="0" w:color="auto"/>
            <w:bottom w:val="none" w:sz="0" w:space="0" w:color="auto"/>
            <w:right w:val="none" w:sz="0" w:space="0" w:color="auto"/>
          </w:divBdr>
        </w:div>
        <w:div w:id="1728801559">
          <w:marLeft w:val="1080"/>
          <w:marRight w:val="0"/>
          <w:marTop w:val="100"/>
          <w:marBottom w:val="0"/>
          <w:divBdr>
            <w:top w:val="none" w:sz="0" w:space="0" w:color="auto"/>
            <w:left w:val="none" w:sz="0" w:space="0" w:color="auto"/>
            <w:bottom w:val="none" w:sz="0" w:space="0" w:color="auto"/>
            <w:right w:val="none" w:sz="0" w:space="0" w:color="auto"/>
          </w:divBdr>
        </w:div>
        <w:div w:id="410615204">
          <w:marLeft w:val="1080"/>
          <w:marRight w:val="0"/>
          <w:marTop w:val="100"/>
          <w:marBottom w:val="0"/>
          <w:divBdr>
            <w:top w:val="none" w:sz="0" w:space="0" w:color="auto"/>
            <w:left w:val="none" w:sz="0" w:space="0" w:color="auto"/>
            <w:bottom w:val="none" w:sz="0" w:space="0" w:color="auto"/>
            <w:right w:val="none" w:sz="0" w:space="0" w:color="auto"/>
          </w:divBdr>
        </w:div>
      </w:divsChild>
    </w:div>
    <w:div w:id="1022828758">
      <w:bodyDiv w:val="1"/>
      <w:marLeft w:val="0"/>
      <w:marRight w:val="0"/>
      <w:marTop w:val="0"/>
      <w:marBottom w:val="0"/>
      <w:divBdr>
        <w:top w:val="none" w:sz="0" w:space="0" w:color="auto"/>
        <w:left w:val="none" w:sz="0" w:space="0" w:color="auto"/>
        <w:bottom w:val="none" w:sz="0" w:space="0" w:color="auto"/>
        <w:right w:val="none" w:sz="0" w:space="0" w:color="auto"/>
      </w:divBdr>
      <w:divsChild>
        <w:div w:id="789208766">
          <w:marLeft w:val="360"/>
          <w:marRight w:val="0"/>
          <w:marTop w:val="200"/>
          <w:marBottom w:val="0"/>
          <w:divBdr>
            <w:top w:val="none" w:sz="0" w:space="0" w:color="auto"/>
            <w:left w:val="none" w:sz="0" w:space="0" w:color="auto"/>
            <w:bottom w:val="none" w:sz="0" w:space="0" w:color="auto"/>
            <w:right w:val="none" w:sz="0" w:space="0" w:color="auto"/>
          </w:divBdr>
        </w:div>
        <w:div w:id="235823321">
          <w:marLeft w:val="1080"/>
          <w:marRight w:val="0"/>
          <w:marTop w:val="100"/>
          <w:marBottom w:val="0"/>
          <w:divBdr>
            <w:top w:val="none" w:sz="0" w:space="0" w:color="auto"/>
            <w:left w:val="none" w:sz="0" w:space="0" w:color="auto"/>
            <w:bottom w:val="none" w:sz="0" w:space="0" w:color="auto"/>
            <w:right w:val="none" w:sz="0" w:space="0" w:color="auto"/>
          </w:divBdr>
        </w:div>
        <w:div w:id="1947349577">
          <w:marLeft w:val="360"/>
          <w:marRight w:val="0"/>
          <w:marTop w:val="200"/>
          <w:marBottom w:val="0"/>
          <w:divBdr>
            <w:top w:val="none" w:sz="0" w:space="0" w:color="auto"/>
            <w:left w:val="none" w:sz="0" w:space="0" w:color="auto"/>
            <w:bottom w:val="none" w:sz="0" w:space="0" w:color="auto"/>
            <w:right w:val="none" w:sz="0" w:space="0" w:color="auto"/>
          </w:divBdr>
        </w:div>
        <w:div w:id="1245340892">
          <w:marLeft w:val="360"/>
          <w:marRight w:val="0"/>
          <w:marTop w:val="200"/>
          <w:marBottom w:val="0"/>
          <w:divBdr>
            <w:top w:val="none" w:sz="0" w:space="0" w:color="auto"/>
            <w:left w:val="none" w:sz="0" w:space="0" w:color="auto"/>
            <w:bottom w:val="none" w:sz="0" w:space="0" w:color="auto"/>
            <w:right w:val="none" w:sz="0" w:space="0" w:color="auto"/>
          </w:divBdr>
        </w:div>
        <w:div w:id="1797941471">
          <w:marLeft w:val="360"/>
          <w:marRight w:val="0"/>
          <w:marTop w:val="200"/>
          <w:marBottom w:val="0"/>
          <w:divBdr>
            <w:top w:val="none" w:sz="0" w:space="0" w:color="auto"/>
            <w:left w:val="none" w:sz="0" w:space="0" w:color="auto"/>
            <w:bottom w:val="none" w:sz="0" w:space="0" w:color="auto"/>
            <w:right w:val="none" w:sz="0" w:space="0" w:color="auto"/>
          </w:divBdr>
        </w:div>
        <w:div w:id="1960716244">
          <w:marLeft w:val="360"/>
          <w:marRight w:val="0"/>
          <w:marTop w:val="200"/>
          <w:marBottom w:val="0"/>
          <w:divBdr>
            <w:top w:val="none" w:sz="0" w:space="0" w:color="auto"/>
            <w:left w:val="none" w:sz="0" w:space="0" w:color="auto"/>
            <w:bottom w:val="none" w:sz="0" w:space="0" w:color="auto"/>
            <w:right w:val="none" w:sz="0" w:space="0" w:color="auto"/>
          </w:divBdr>
        </w:div>
        <w:div w:id="1455251955">
          <w:marLeft w:val="360"/>
          <w:marRight w:val="0"/>
          <w:marTop w:val="200"/>
          <w:marBottom w:val="0"/>
          <w:divBdr>
            <w:top w:val="none" w:sz="0" w:space="0" w:color="auto"/>
            <w:left w:val="none" w:sz="0" w:space="0" w:color="auto"/>
            <w:bottom w:val="none" w:sz="0" w:space="0" w:color="auto"/>
            <w:right w:val="none" w:sz="0" w:space="0" w:color="auto"/>
          </w:divBdr>
        </w:div>
      </w:divsChild>
    </w:div>
    <w:div w:id="1085808010">
      <w:bodyDiv w:val="1"/>
      <w:marLeft w:val="0"/>
      <w:marRight w:val="0"/>
      <w:marTop w:val="0"/>
      <w:marBottom w:val="0"/>
      <w:divBdr>
        <w:top w:val="none" w:sz="0" w:space="0" w:color="auto"/>
        <w:left w:val="none" w:sz="0" w:space="0" w:color="auto"/>
        <w:bottom w:val="none" w:sz="0" w:space="0" w:color="auto"/>
        <w:right w:val="none" w:sz="0" w:space="0" w:color="auto"/>
      </w:divBdr>
      <w:divsChild>
        <w:div w:id="116417762">
          <w:marLeft w:val="360"/>
          <w:marRight w:val="0"/>
          <w:marTop w:val="200"/>
          <w:marBottom w:val="0"/>
          <w:divBdr>
            <w:top w:val="none" w:sz="0" w:space="0" w:color="auto"/>
            <w:left w:val="none" w:sz="0" w:space="0" w:color="auto"/>
            <w:bottom w:val="none" w:sz="0" w:space="0" w:color="auto"/>
            <w:right w:val="none" w:sz="0" w:space="0" w:color="auto"/>
          </w:divBdr>
        </w:div>
        <w:div w:id="556208532">
          <w:marLeft w:val="1080"/>
          <w:marRight w:val="0"/>
          <w:marTop w:val="100"/>
          <w:marBottom w:val="0"/>
          <w:divBdr>
            <w:top w:val="none" w:sz="0" w:space="0" w:color="auto"/>
            <w:left w:val="none" w:sz="0" w:space="0" w:color="auto"/>
            <w:bottom w:val="none" w:sz="0" w:space="0" w:color="auto"/>
            <w:right w:val="none" w:sz="0" w:space="0" w:color="auto"/>
          </w:divBdr>
        </w:div>
        <w:div w:id="399794136">
          <w:marLeft w:val="1080"/>
          <w:marRight w:val="0"/>
          <w:marTop w:val="100"/>
          <w:marBottom w:val="0"/>
          <w:divBdr>
            <w:top w:val="none" w:sz="0" w:space="0" w:color="auto"/>
            <w:left w:val="none" w:sz="0" w:space="0" w:color="auto"/>
            <w:bottom w:val="none" w:sz="0" w:space="0" w:color="auto"/>
            <w:right w:val="none" w:sz="0" w:space="0" w:color="auto"/>
          </w:divBdr>
        </w:div>
        <w:div w:id="1072896670">
          <w:marLeft w:val="1080"/>
          <w:marRight w:val="0"/>
          <w:marTop w:val="100"/>
          <w:marBottom w:val="0"/>
          <w:divBdr>
            <w:top w:val="none" w:sz="0" w:space="0" w:color="auto"/>
            <w:left w:val="none" w:sz="0" w:space="0" w:color="auto"/>
            <w:bottom w:val="none" w:sz="0" w:space="0" w:color="auto"/>
            <w:right w:val="none" w:sz="0" w:space="0" w:color="auto"/>
          </w:divBdr>
        </w:div>
      </w:divsChild>
    </w:div>
    <w:div w:id="1106268797">
      <w:bodyDiv w:val="1"/>
      <w:marLeft w:val="0"/>
      <w:marRight w:val="0"/>
      <w:marTop w:val="0"/>
      <w:marBottom w:val="0"/>
      <w:divBdr>
        <w:top w:val="none" w:sz="0" w:space="0" w:color="auto"/>
        <w:left w:val="none" w:sz="0" w:space="0" w:color="auto"/>
        <w:bottom w:val="none" w:sz="0" w:space="0" w:color="auto"/>
        <w:right w:val="none" w:sz="0" w:space="0" w:color="auto"/>
      </w:divBdr>
      <w:divsChild>
        <w:div w:id="1008752923">
          <w:marLeft w:val="1080"/>
          <w:marRight w:val="0"/>
          <w:marTop w:val="100"/>
          <w:marBottom w:val="0"/>
          <w:divBdr>
            <w:top w:val="none" w:sz="0" w:space="0" w:color="auto"/>
            <w:left w:val="none" w:sz="0" w:space="0" w:color="auto"/>
            <w:bottom w:val="none" w:sz="0" w:space="0" w:color="auto"/>
            <w:right w:val="none" w:sz="0" w:space="0" w:color="auto"/>
          </w:divBdr>
        </w:div>
        <w:div w:id="1225873392">
          <w:marLeft w:val="1800"/>
          <w:marRight w:val="0"/>
          <w:marTop w:val="100"/>
          <w:marBottom w:val="0"/>
          <w:divBdr>
            <w:top w:val="none" w:sz="0" w:space="0" w:color="auto"/>
            <w:left w:val="none" w:sz="0" w:space="0" w:color="auto"/>
            <w:bottom w:val="none" w:sz="0" w:space="0" w:color="auto"/>
            <w:right w:val="none" w:sz="0" w:space="0" w:color="auto"/>
          </w:divBdr>
        </w:div>
      </w:divsChild>
    </w:div>
    <w:div w:id="1112168239">
      <w:bodyDiv w:val="1"/>
      <w:marLeft w:val="0"/>
      <w:marRight w:val="0"/>
      <w:marTop w:val="0"/>
      <w:marBottom w:val="0"/>
      <w:divBdr>
        <w:top w:val="none" w:sz="0" w:space="0" w:color="auto"/>
        <w:left w:val="none" w:sz="0" w:space="0" w:color="auto"/>
        <w:bottom w:val="none" w:sz="0" w:space="0" w:color="auto"/>
        <w:right w:val="none" w:sz="0" w:space="0" w:color="auto"/>
      </w:divBdr>
      <w:divsChild>
        <w:div w:id="313802968">
          <w:marLeft w:val="360"/>
          <w:marRight w:val="0"/>
          <w:marTop w:val="200"/>
          <w:marBottom w:val="0"/>
          <w:divBdr>
            <w:top w:val="none" w:sz="0" w:space="0" w:color="auto"/>
            <w:left w:val="none" w:sz="0" w:space="0" w:color="auto"/>
            <w:bottom w:val="none" w:sz="0" w:space="0" w:color="auto"/>
            <w:right w:val="none" w:sz="0" w:space="0" w:color="auto"/>
          </w:divBdr>
        </w:div>
      </w:divsChild>
    </w:div>
    <w:div w:id="1154948506">
      <w:bodyDiv w:val="1"/>
      <w:marLeft w:val="0"/>
      <w:marRight w:val="0"/>
      <w:marTop w:val="0"/>
      <w:marBottom w:val="0"/>
      <w:divBdr>
        <w:top w:val="none" w:sz="0" w:space="0" w:color="auto"/>
        <w:left w:val="none" w:sz="0" w:space="0" w:color="auto"/>
        <w:bottom w:val="none" w:sz="0" w:space="0" w:color="auto"/>
        <w:right w:val="none" w:sz="0" w:space="0" w:color="auto"/>
      </w:divBdr>
      <w:divsChild>
        <w:div w:id="2055232925">
          <w:marLeft w:val="360"/>
          <w:marRight w:val="0"/>
          <w:marTop w:val="200"/>
          <w:marBottom w:val="0"/>
          <w:divBdr>
            <w:top w:val="none" w:sz="0" w:space="0" w:color="auto"/>
            <w:left w:val="none" w:sz="0" w:space="0" w:color="auto"/>
            <w:bottom w:val="none" w:sz="0" w:space="0" w:color="auto"/>
            <w:right w:val="none" w:sz="0" w:space="0" w:color="auto"/>
          </w:divBdr>
        </w:div>
        <w:div w:id="1830946154">
          <w:marLeft w:val="360"/>
          <w:marRight w:val="0"/>
          <w:marTop w:val="200"/>
          <w:marBottom w:val="0"/>
          <w:divBdr>
            <w:top w:val="none" w:sz="0" w:space="0" w:color="auto"/>
            <w:left w:val="none" w:sz="0" w:space="0" w:color="auto"/>
            <w:bottom w:val="none" w:sz="0" w:space="0" w:color="auto"/>
            <w:right w:val="none" w:sz="0" w:space="0" w:color="auto"/>
          </w:divBdr>
        </w:div>
        <w:div w:id="1479499177">
          <w:marLeft w:val="360"/>
          <w:marRight w:val="0"/>
          <w:marTop w:val="200"/>
          <w:marBottom w:val="0"/>
          <w:divBdr>
            <w:top w:val="none" w:sz="0" w:space="0" w:color="auto"/>
            <w:left w:val="none" w:sz="0" w:space="0" w:color="auto"/>
            <w:bottom w:val="none" w:sz="0" w:space="0" w:color="auto"/>
            <w:right w:val="none" w:sz="0" w:space="0" w:color="auto"/>
          </w:divBdr>
        </w:div>
        <w:div w:id="1481196418">
          <w:marLeft w:val="360"/>
          <w:marRight w:val="0"/>
          <w:marTop w:val="200"/>
          <w:marBottom w:val="0"/>
          <w:divBdr>
            <w:top w:val="none" w:sz="0" w:space="0" w:color="auto"/>
            <w:left w:val="none" w:sz="0" w:space="0" w:color="auto"/>
            <w:bottom w:val="none" w:sz="0" w:space="0" w:color="auto"/>
            <w:right w:val="none" w:sz="0" w:space="0" w:color="auto"/>
          </w:divBdr>
        </w:div>
        <w:div w:id="589048940">
          <w:marLeft w:val="360"/>
          <w:marRight w:val="0"/>
          <w:marTop w:val="200"/>
          <w:marBottom w:val="0"/>
          <w:divBdr>
            <w:top w:val="none" w:sz="0" w:space="0" w:color="auto"/>
            <w:left w:val="none" w:sz="0" w:space="0" w:color="auto"/>
            <w:bottom w:val="none" w:sz="0" w:space="0" w:color="auto"/>
            <w:right w:val="none" w:sz="0" w:space="0" w:color="auto"/>
          </w:divBdr>
        </w:div>
      </w:divsChild>
    </w:div>
    <w:div w:id="1174222207">
      <w:bodyDiv w:val="1"/>
      <w:marLeft w:val="0"/>
      <w:marRight w:val="0"/>
      <w:marTop w:val="0"/>
      <w:marBottom w:val="0"/>
      <w:divBdr>
        <w:top w:val="none" w:sz="0" w:space="0" w:color="auto"/>
        <w:left w:val="none" w:sz="0" w:space="0" w:color="auto"/>
        <w:bottom w:val="none" w:sz="0" w:space="0" w:color="auto"/>
        <w:right w:val="none" w:sz="0" w:space="0" w:color="auto"/>
      </w:divBdr>
      <w:divsChild>
        <w:div w:id="667950624">
          <w:marLeft w:val="360"/>
          <w:marRight w:val="0"/>
          <w:marTop w:val="200"/>
          <w:marBottom w:val="0"/>
          <w:divBdr>
            <w:top w:val="none" w:sz="0" w:space="0" w:color="auto"/>
            <w:left w:val="none" w:sz="0" w:space="0" w:color="auto"/>
            <w:bottom w:val="none" w:sz="0" w:space="0" w:color="auto"/>
            <w:right w:val="none" w:sz="0" w:space="0" w:color="auto"/>
          </w:divBdr>
        </w:div>
      </w:divsChild>
    </w:div>
    <w:div w:id="1234511008">
      <w:bodyDiv w:val="1"/>
      <w:marLeft w:val="0"/>
      <w:marRight w:val="0"/>
      <w:marTop w:val="0"/>
      <w:marBottom w:val="0"/>
      <w:divBdr>
        <w:top w:val="none" w:sz="0" w:space="0" w:color="auto"/>
        <w:left w:val="none" w:sz="0" w:space="0" w:color="auto"/>
        <w:bottom w:val="none" w:sz="0" w:space="0" w:color="auto"/>
        <w:right w:val="none" w:sz="0" w:space="0" w:color="auto"/>
      </w:divBdr>
      <w:divsChild>
        <w:div w:id="627201756">
          <w:marLeft w:val="360"/>
          <w:marRight w:val="0"/>
          <w:marTop w:val="200"/>
          <w:marBottom w:val="0"/>
          <w:divBdr>
            <w:top w:val="none" w:sz="0" w:space="0" w:color="auto"/>
            <w:left w:val="none" w:sz="0" w:space="0" w:color="auto"/>
            <w:bottom w:val="none" w:sz="0" w:space="0" w:color="auto"/>
            <w:right w:val="none" w:sz="0" w:space="0" w:color="auto"/>
          </w:divBdr>
        </w:div>
      </w:divsChild>
    </w:div>
    <w:div w:id="1251356741">
      <w:bodyDiv w:val="1"/>
      <w:marLeft w:val="0"/>
      <w:marRight w:val="0"/>
      <w:marTop w:val="0"/>
      <w:marBottom w:val="0"/>
      <w:divBdr>
        <w:top w:val="none" w:sz="0" w:space="0" w:color="auto"/>
        <w:left w:val="none" w:sz="0" w:space="0" w:color="auto"/>
        <w:bottom w:val="none" w:sz="0" w:space="0" w:color="auto"/>
        <w:right w:val="none" w:sz="0" w:space="0" w:color="auto"/>
      </w:divBdr>
      <w:divsChild>
        <w:div w:id="381757923">
          <w:marLeft w:val="360"/>
          <w:marRight w:val="0"/>
          <w:marTop w:val="200"/>
          <w:marBottom w:val="0"/>
          <w:divBdr>
            <w:top w:val="none" w:sz="0" w:space="0" w:color="auto"/>
            <w:left w:val="none" w:sz="0" w:space="0" w:color="auto"/>
            <w:bottom w:val="none" w:sz="0" w:space="0" w:color="auto"/>
            <w:right w:val="none" w:sz="0" w:space="0" w:color="auto"/>
          </w:divBdr>
        </w:div>
        <w:div w:id="329606755">
          <w:marLeft w:val="1080"/>
          <w:marRight w:val="0"/>
          <w:marTop w:val="100"/>
          <w:marBottom w:val="0"/>
          <w:divBdr>
            <w:top w:val="none" w:sz="0" w:space="0" w:color="auto"/>
            <w:left w:val="none" w:sz="0" w:space="0" w:color="auto"/>
            <w:bottom w:val="none" w:sz="0" w:space="0" w:color="auto"/>
            <w:right w:val="none" w:sz="0" w:space="0" w:color="auto"/>
          </w:divBdr>
        </w:div>
        <w:div w:id="830608003">
          <w:marLeft w:val="1080"/>
          <w:marRight w:val="0"/>
          <w:marTop w:val="100"/>
          <w:marBottom w:val="0"/>
          <w:divBdr>
            <w:top w:val="none" w:sz="0" w:space="0" w:color="auto"/>
            <w:left w:val="none" w:sz="0" w:space="0" w:color="auto"/>
            <w:bottom w:val="none" w:sz="0" w:space="0" w:color="auto"/>
            <w:right w:val="none" w:sz="0" w:space="0" w:color="auto"/>
          </w:divBdr>
        </w:div>
        <w:div w:id="980696763">
          <w:marLeft w:val="1080"/>
          <w:marRight w:val="0"/>
          <w:marTop w:val="100"/>
          <w:marBottom w:val="0"/>
          <w:divBdr>
            <w:top w:val="none" w:sz="0" w:space="0" w:color="auto"/>
            <w:left w:val="none" w:sz="0" w:space="0" w:color="auto"/>
            <w:bottom w:val="none" w:sz="0" w:space="0" w:color="auto"/>
            <w:right w:val="none" w:sz="0" w:space="0" w:color="auto"/>
          </w:divBdr>
        </w:div>
        <w:div w:id="1821650404">
          <w:marLeft w:val="1080"/>
          <w:marRight w:val="0"/>
          <w:marTop w:val="100"/>
          <w:marBottom w:val="0"/>
          <w:divBdr>
            <w:top w:val="none" w:sz="0" w:space="0" w:color="auto"/>
            <w:left w:val="none" w:sz="0" w:space="0" w:color="auto"/>
            <w:bottom w:val="none" w:sz="0" w:space="0" w:color="auto"/>
            <w:right w:val="none" w:sz="0" w:space="0" w:color="auto"/>
          </w:divBdr>
        </w:div>
        <w:div w:id="1370644519">
          <w:marLeft w:val="1080"/>
          <w:marRight w:val="0"/>
          <w:marTop w:val="100"/>
          <w:marBottom w:val="0"/>
          <w:divBdr>
            <w:top w:val="none" w:sz="0" w:space="0" w:color="auto"/>
            <w:left w:val="none" w:sz="0" w:space="0" w:color="auto"/>
            <w:bottom w:val="none" w:sz="0" w:space="0" w:color="auto"/>
            <w:right w:val="none" w:sz="0" w:space="0" w:color="auto"/>
          </w:divBdr>
        </w:div>
        <w:div w:id="39597455">
          <w:marLeft w:val="1080"/>
          <w:marRight w:val="0"/>
          <w:marTop w:val="100"/>
          <w:marBottom w:val="0"/>
          <w:divBdr>
            <w:top w:val="none" w:sz="0" w:space="0" w:color="auto"/>
            <w:left w:val="none" w:sz="0" w:space="0" w:color="auto"/>
            <w:bottom w:val="none" w:sz="0" w:space="0" w:color="auto"/>
            <w:right w:val="none" w:sz="0" w:space="0" w:color="auto"/>
          </w:divBdr>
        </w:div>
        <w:div w:id="1904176554">
          <w:marLeft w:val="1080"/>
          <w:marRight w:val="0"/>
          <w:marTop w:val="100"/>
          <w:marBottom w:val="0"/>
          <w:divBdr>
            <w:top w:val="none" w:sz="0" w:space="0" w:color="auto"/>
            <w:left w:val="none" w:sz="0" w:space="0" w:color="auto"/>
            <w:bottom w:val="none" w:sz="0" w:space="0" w:color="auto"/>
            <w:right w:val="none" w:sz="0" w:space="0" w:color="auto"/>
          </w:divBdr>
        </w:div>
      </w:divsChild>
    </w:div>
    <w:div w:id="1334915612">
      <w:bodyDiv w:val="1"/>
      <w:marLeft w:val="0"/>
      <w:marRight w:val="0"/>
      <w:marTop w:val="0"/>
      <w:marBottom w:val="0"/>
      <w:divBdr>
        <w:top w:val="none" w:sz="0" w:space="0" w:color="auto"/>
        <w:left w:val="none" w:sz="0" w:space="0" w:color="auto"/>
        <w:bottom w:val="none" w:sz="0" w:space="0" w:color="auto"/>
        <w:right w:val="none" w:sz="0" w:space="0" w:color="auto"/>
      </w:divBdr>
      <w:divsChild>
        <w:div w:id="1544825192">
          <w:marLeft w:val="1080"/>
          <w:marRight w:val="0"/>
          <w:marTop w:val="100"/>
          <w:marBottom w:val="0"/>
          <w:divBdr>
            <w:top w:val="none" w:sz="0" w:space="0" w:color="auto"/>
            <w:left w:val="none" w:sz="0" w:space="0" w:color="auto"/>
            <w:bottom w:val="none" w:sz="0" w:space="0" w:color="auto"/>
            <w:right w:val="none" w:sz="0" w:space="0" w:color="auto"/>
          </w:divBdr>
        </w:div>
        <w:div w:id="627855287">
          <w:marLeft w:val="1080"/>
          <w:marRight w:val="0"/>
          <w:marTop w:val="100"/>
          <w:marBottom w:val="0"/>
          <w:divBdr>
            <w:top w:val="none" w:sz="0" w:space="0" w:color="auto"/>
            <w:left w:val="none" w:sz="0" w:space="0" w:color="auto"/>
            <w:bottom w:val="none" w:sz="0" w:space="0" w:color="auto"/>
            <w:right w:val="none" w:sz="0" w:space="0" w:color="auto"/>
          </w:divBdr>
        </w:div>
        <w:div w:id="571501757">
          <w:marLeft w:val="1080"/>
          <w:marRight w:val="0"/>
          <w:marTop w:val="100"/>
          <w:marBottom w:val="0"/>
          <w:divBdr>
            <w:top w:val="none" w:sz="0" w:space="0" w:color="auto"/>
            <w:left w:val="none" w:sz="0" w:space="0" w:color="auto"/>
            <w:bottom w:val="none" w:sz="0" w:space="0" w:color="auto"/>
            <w:right w:val="none" w:sz="0" w:space="0" w:color="auto"/>
          </w:divBdr>
        </w:div>
        <w:div w:id="1910921389">
          <w:marLeft w:val="1080"/>
          <w:marRight w:val="0"/>
          <w:marTop w:val="100"/>
          <w:marBottom w:val="0"/>
          <w:divBdr>
            <w:top w:val="none" w:sz="0" w:space="0" w:color="auto"/>
            <w:left w:val="none" w:sz="0" w:space="0" w:color="auto"/>
            <w:bottom w:val="none" w:sz="0" w:space="0" w:color="auto"/>
            <w:right w:val="none" w:sz="0" w:space="0" w:color="auto"/>
          </w:divBdr>
        </w:div>
        <w:div w:id="997003972">
          <w:marLeft w:val="1080"/>
          <w:marRight w:val="0"/>
          <w:marTop w:val="100"/>
          <w:marBottom w:val="0"/>
          <w:divBdr>
            <w:top w:val="none" w:sz="0" w:space="0" w:color="auto"/>
            <w:left w:val="none" w:sz="0" w:space="0" w:color="auto"/>
            <w:bottom w:val="none" w:sz="0" w:space="0" w:color="auto"/>
            <w:right w:val="none" w:sz="0" w:space="0" w:color="auto"/>
          </w:divBdr>
        </w:div>
        <w:div w:id="1694309780">
          <w:marLeft w:val="1080"/>
          <w:marRight w:val="0"/>
          <w:marTop w:val="100"/>
          <w:marBottom w:val="0"/>
          <w:divBdr>
            <w:top w:val="none" w:sz="0" w:space="0" w:color="auto"/>
            <w:left w:val="none" w:sz="0" w:space="0" w:color="auto"/>
            <w:bottom w:val="none" w:sz="0" w:space="0" w:color="auto"/>
            <w:right w:val="none" w:sz="0" w:space="0" w:color="auto"/>
          </w:divBdr>
        </w:div>
        <w:div w:id="1100949634">
          <w:marLeft w:val="1080"/>
          <w:marRight w:val="0"/>
          <w:marTop w:val="100"/>
          <w:marBottom w:val="0"/>
          <w:divBdr>
            <w:top w:val="none" w:sz="0" w:space="0" w:color="auto"/>
            <w:left w:val="none" w:sz="0" w:space="0" w:color="auto"/>
            <w:bottom w:val="none" w:sz="0" w:space="0" w:color="auto"/>
            <w:right w:val="none" w:sz="0" w:space="0" w:color="auto"/>
          </w:divBdr>
        </w:div>
        <w:div w:id="191067265">
          <w:marLeft w:val="1080"/>
          <w:marRight w:val="0"/>
          <w:marTop w:val="100"/>
          <w:marBottom w:val="0"/>
          <w:divBdr>
            <w:top w:val="none" w:sz="0" w:space="0" w:color="auto"/>
            <w:left w:val="none" w:sz="0" w:space="0" w:color="auto"/>
            <w:bottom w:val="none" w:sz="0" w:space="0" w:color="auto"/>
            <w:right w:val="none" w:sz="0" w:space="0" w:color="auto"/>
          </w:divBdr>
        </w:div>
        <w:div w:id="1073241721">
          <w:marLeft w:val="1080"/>
          <w:marRight w:val="0"/>
          <w:marTop w:val="100"/>
          <w:marBottom w:val="0"/>
          <w:divBdr>
            <w:top w:val="none" w:sz="0" w:space="0" w:color="auto"/>
            <w:left w:val="none" w:sz="0" w:space="0" w:color="auto"/>
            <w:bottom w:val="none" w:sz="0" w:space="0" w:color="auto"/>
            <w:right w:val="none" w:sz="0" w:space="0" w:color="auto"/>
          </w:divBdr>
        </w:div>
        <w:div w:id="1719013246">
          <w:marLeft w:val="1080"/>
          <w:marRight w:val="0"/>
          <w:marTop w:val="100"/>
          <w:marBottom w:val="0"/>
          <w:divBdr>
            <w:top w:val="none" w:sz="0" w:space="0" w:color="auto"/>
            <w:left w:val="none" w:sz="0" w:space="0" w:color="auto"/>
            <w:bottom w:val="none" w:sz="0" w:space="0" w:color="auto"/>
            <w:right w:val="none" w:sz="0" w:space="0" w:color="auto"/>
          </w:divBdr>
        </w:div>
      </w:divsChild>
    </w:div>
    <w:div w:id="1361779787">
      <w:bodyDiv w:val="1"/>
      <w:marLeft w:val="0"/>
      <w:marRight w:val="0"/>
      <w:marTop w:val="0"/>
      <w:marBottom w:val="0"/>
      <w:divBdr>
        <w:top w:val="none" w:sz="0" w:space="0" w:color="auto"/>
        <w:left w:val="none" w:sz="0" w:space="0" w:color="auto"/>
        <w:bottom w:val="none" w:sz="0" w:space="0" w:color="auto"/>
        <w:right w:val="none" w:sz="0" w:space="0" w:color="auto"/>
      </w:divBdr>
    </w:div>
    <w:div w:id="1401056901">
      <w:bodyDiv w:val="1"/>
      <w:marLeft w:val="0"/>
      <w:marRight w:val="0"/>
      <w:marTop w:val="0"/>
      <w:marBottom w:val="0"/>
      <w:divBdr>
        <w:top w:val="none" w:sz="0" w:space="0" w:color="auto"/>
        <w:left w:val="none" w:sz="0" w:space="0" w:color="auto"/>
        <w:bottom w:val="none" w:sz="0" w:space="0" w:color="auto"/>
        <w:right w:val="none" w:sz="0" w:space="0" w:color="auto"/>
      </w:divBdr>
      <w:divsChild>
        <w:div w:id="1674647459">
          <w:marLeft w:val="360"/>
          <w:marRight w:val="0"/>
          <w:marTop w:val="200"/>
          <w:marBottom w:val="0"/>
          <w:divBdr>
            <w:top w:val="none" w:sz="0" w:space="0" w:color="auto"/>
            <w:left w:val="none" w:sz="0" w:space="0" w:color="auto"/>
            <w:bottom w:val="none" w:sz="0" w:space="0" w:color="auto"/>
            <w:right w:val="none" w:sz="0" w:space="0" w:color="auto"/>
          </w:divBdr>
        </w:div>
      </w:divsChild>
    </w:div>
    <w:div w:id="1404334503">
      <w:bodyDiv w:val="1"/>
      <w:marLeft w:val="0"/>
      <w:marRight w:val="0"/>
      <w:marTop w:val="0"/>
      <w:marBottom w:val="0"/>
      <w:divBdr>
        <w:top w:val="none" w:sz="0" w:space="0" w:color="auto"/>
        <w:left w:val="none" w:sz="0" w:space="0" w:color="auto"/>
        <w:bottom w:val="none" w:sz="0" w:space="0" w:color="auto"/>
        <w:right w:val="none" w:sz="0" w:space="0" w:color="auto"/>
      </w:divBdr>
      <w:divsChild>
        <w:div w:id="2077630318">
          <w:marLeft w:val="360"/>
          <w:marRight w:val="0"/>
          <w:marTop w:val="200"/>
          <w:marBottom w:val="0"/>
          <w:divBdr>
            <w:top w:val="none" w:sz="0" w:space="0" w:color="auto"/>
            <w:left w:val="none" w:sz="0" w:space="0" w:color="auto"/>
            <w:bottom w:val="none" w:sz="0" w:space="0" w:color="auto"/>
            <w:right w:val="none" w:sz="0" w:space="0" w:color="auto"/>
          </w:divBdr>
        </w:div>
      </w:divsChild>
    </w:div>
    <w:div w:id="1443261248">
      <w:bodyDiv w:val="1"/>
      <w:marLeft w:val="0"/>
      <w:marRight w:val="0"/>
      <w:marTop w:val="0"/>
      <w:marBottom w:val="0"/>
      <w:divBdr>
        <w:top w:val="none" w:sz="0" w:space="0" w:color="auto"/>
        <w:left w:val="none" w:sz="0" w:space="0" w:color="auto"/>
        <w:bottom w:val="none" w:sz="0" w:space="0" w:color="auto"/>
        <w:right w:val="none" w:sz="0" w:space="0" w:color="auto"/>
      </w:divBdr>
      <w:divsChild>
        <w:div w:id="246379216">
          <w:marLeft w:val="360"/>
          <w:marRight w:val="0"/>
          <w:marTop w:val="200"/>
          <w:marBottom w:val="0"/>
          <w:divBdr>
            <w:top w:val="none" w:sz="0" w:space="0" w:color="auto"/>
            <w:left w:val="none" w:sz="0" w:space="0" w:color="auto"/>
            <w:bottom w:val="none" w:sz="0" w:space="0" w:color="auto"/>
            <w:right w:val="none" w:sz="0" w:space="0" w:color="auto"/>
          </w:divBdr>
        </w:div>
        <w:div w:id="1773284810">
          <w:marLeft w:val="1080"/>
          <w:marRight w:val="0"/>
          <w:marTop w:val="100"/>
          <w:marBottom w:val="0"/>
          <w:divBdr>
            <w:top w:val="none" w:sz="0" w:space="0" w:color="auto"/>
            <w:left w:val="none" w:sz="0" w:space="0" w:color="auto"/>
            <w:bottom w:val="none" w:sz="0" w:space="0" w:color="auto"/>
            <w:right w:val="none" w:sz="0" w:space="0" w:color="auto"/>
          </w:divBdr>
        </w:div>
        <w:div w:id="1618828002">
          <w:marLeft w:val="1080"/>
          <w:marRight w:val="0"/>
          <w:marTop w:val="100"/>
          <w:marBottom w:val="0"/>
          <w:divBdr>
            <w:top w:val="none" w:sz="0" w:space="0" w:color="auto"/>
            <w:left w:val="none" w:sz="0" w:space="0" w:color="auto"/>
            <w:bottom w:val="none" w:sz="0" w:space="0" w:color="auto"/>
            <w:right w:val="none" w:sz="0" w:space="0" w:color="auto"/>
          </w:divBdr>
        </w:div>
        <w:div w:id="1353339284">
          <w:marLeft w:val="360"/>
          <w:marRight w:val="0"/>
          <w:marTop w:val="200"/>
          <w:marBottom w:val="0"/>
          <w:divBdr>
            <w:top w:val="none" w:sz="0" w:space="0" w:color="auto"/>
            <w:left w:val="none" w:sz="0" w:space="0" w:color="auto"/>
            <w:bottom w:val="none" w:sz="0" w:space="0" w:color="auto"/>
            <w:right w:val="none" w:sz="0" w:space="0" w:color="auto"/>
          </w:divBdr>
        </w:div>
        <w:div w:id="343360508">
          <w:marLeft w:val="360"/>
          <w:marRight w:val="0"/>
          <w:marTop w:val="200"/>
          <w:marBottom w:val="0"/>
          <w:divBdr>
            <w:top w:val="none" w:sz="0" w:space="0" w:color="auto"/>
            <w:left w:val="none" w:sz="0" w:space="0" w:color="auto"/>
            <w:bottom w:val="none" w:sz="0" w:space="0" w:color="auto"/>
            <w:right w:val="none" w:sz="0" w:space="0" w:color="auto"/>
          </w:divBdr>
        </w:div>
        <w:div w:id="867331251">
          <w:marLeft w:val="360"/>
          <w:marRight w:val="0"/>
          <w:marTop w:val="200"/>
          <w:marBottom w:val="0"/>
          <w:divBdr>
            <w:top w:val="none" w:sz="0" w:space="0" w:color="auto"/>
            <w:left w:val="none" w:sz="0" w:space="0" w:color="auto"/>
            <w:bottom w:val="none" w:sz="0" w:space="0" w:color="auto"/>
            <w:right w:val="none" w:sz="0" w:space="0" w:color="auto"/>
          </w:divBdr>
        </w:div>
        <w:div w:id="417678066">
          <w:marLeft w:val="1080"/>
          <w:marRight w:val="0"/>
          <w:marTop w:val="100"/>
          <w:marBottom w:val="0"/>
          <w:divBdr>
            <w:top w:val="none" w:sz="0" w:space="0" w:color="auto"/>
            <w:left w:val="none" w:sz="0" w:space="0" w:color="auto"/>
            <w:bottom w:val="none" w:sz="0" w:space="0" w:color="auto"/>
            <w:right w:val="none" w:sz="0" w:space="0" w:color="auto"/>
          </w:divBdr>
        </w:div>
        <w:div w:id="1762607745">
          <w:marLeft w:val="1080"/>
          <w:marRight w:val="0"/>
          <w:marTop w:val="100"/>
          <w:marBottom w:val="0"/>
          <w:divBdr>
            <w:top w:val="none" w:sz="0" w:space="0" w:color="auto"/>
            <w:left w:val="none" w:sz="0" w:space="0" w:color="auto"/>
            <w:bottom w:val="none" w:sz="0" w:space="0" w:color="auto"/>
            <w:right w:val="none" w:sz="0" w:space="0" w:color="auto"/>
          </w:divBdr>
        </w:div>
        <w:div w:id="1092235899">
          <w:marLeft w:val="1080"/>
          <w:marRight w:val="0"/>
          <w:marTop w:val="100"/>
          <w:marBottom w:val="0"/>
          <w:divBdr>
            <w:top w:val="none" w:sz="0" w:space="0" w:color="auto"/>
            <w:left w:val="none" w:sz="0" w:space="0" w:color="auto"/>
            <w:bottom w:val="none" w:sz="0" w:space="0" w:color="auto"/>
            <w:right w:val="none" w:sz="0" w:space="0" w:color="auto"/>
          </w:divBdr>
        </w:div>
        <w:div w:id="624888695">
          <w:marLeft w:val="360"/>
          <w:marRight w:val="0"/>
          <w:marTop w:val="200"/>
          <w:marBottom w:val="0"/>
          <w:divBdr>
            <w:top w:val="none" w:sz="0" w:space="0" w:color="auto"/>
            <w:left w:val="none" w:sz="0" w:space="0" w:color="auto"/>
            <w:bottom w:val="none" w:sz="0" w:space="0" w:color="auto"/>
            <w:right w:val="none" w:sz="0" w:space="0" w:color="auto"/>
          </w:divBdr>
        </w:div>
      </w:divsChild>
    </w:div>
    <w:div w:id="1525248616">
      <w:bodyDiv w:val="1"/>
      <w:marLeft w:val="0"/>
      <w:marRight w:val="0"/>
      <w:marTop w:val="0"/>
      <w:marBottom w:val="0"/>
      <w:divBdr>
        <w:top w:val="none" w:sz="0" w:space="0" w:color="auto"/>
        <w:left w:val="none" w:sz="0" w:space="0" w:color="auto"/>
        <w:bottom w:val="none" w:sz="0" w:space="0" w:color="auto"/>
        <w:right w:val="none" w:sz="0" w:space="0" w:color="auto"/>
      </w:divBdr>
      <w:divsChild>
        <w:div w:id="311565990">
          <w:marLeft w:val="360"/>
          <w:marRight w:val="0"/>
          <w:marTop w:val="200"/>
          <w:marBottom w:val="0"/>
          <w:divBdr>
            <w:top w:val="none" w:sz="0" w:space="0" w:color="auto"/>
            <w:left w:val="none" w:sz="0" w:space="0" w:color="auto"/>
            <w:bottom w:val="none" w:sz="0" w:space="0" w:color="auto"/>
            <w:right w:val="none" w:sz="0" w:space="0" w:color="auto"/>
          </w:divBdr>
        </w:div>
        <w:div w:id="1068530347">
          <w:marLeft w:val="1080"/>
          <w:marRight w:val="0"/>
          <w:marTop w:val="100"/>
          <w:marBottom w:val="0"/>
          <w:divBdr>
            <w:top w:val="none" w:sz="0" w:space="0" w:color="auto"/>
            <w:left w:val="none" w:sz="0" w:space="0" w:color="auto"/>
            <w:bottom w:val="none" w:sz="0" w:space="0" w:color="auto"/>
            <w:right w:val="none" w:sz="0" w:space="0" w:color="auto"/>
          </w:divBdr>
        </w:div>
        <w:div w:id="1790854885">
          <w:marLeft w:val="1080"/>
          <w:marRight w:val="0"/>
          <w:marTop w:val="100"/>
          <w:marBottom w:val="0"/>
          <w:divBdr>
            <w:top w:val="none" w:sz="0" w:space="0" w:color="auto"/>
            <w:left w:val="none" w:sz="0" w:space="0" w:color="auto"/>
            <w:bottom w:val="none" w:sz="0" w:space="0" w:color="auto"/>
            <w:right w:val="none" w:sz="0" w:space="0" w:color="auto"/>
          </w:divBdr>
        </w:div>
      </w:divsChild>
    </w:div>
    <w:div w:id="1560171405">
      <w:bodyDiv w:val="1"/>
      <w:marLeft w:val="0"/>
      <w:marRight w:val="0"/>
      <w:marTop w:val="0"/>
      <w:marBottom w:val="0"/>
      <w:divBdr>
        <w:top w:val="none" w:sz="0" w:space="0" w:color="auto"/>
        <w:left w:val="none" w:sz="0" w:space="0" w:color="auto"/>
        <w:bottom w:val="none" w:sz="0" w:space="0" w:color="auto"/>
        <w:right w:val="none" w:sz="0" w:space="0" w:color="auto"/>
      </w:divBdr>
      <w:divsChild>
        <w:div w:id="484709543">
          <w:marLeft w:val="360"/>
          <w:marRight w:val="0"/>
          <w:marTop w:val="200"/>
          <w:marBottom w:val="0"/>
          <w:divBdr>
            <w:top w:val="none" w:sz="0" w:space="0" w:color="auto"/>
            <w:left w:val="none" w:sz="0" w:space="0" w:color="auto"/>
            <w:bottom w:val="none" w:sz="0" w:space="0" w:color="auto"/>
            <w:right w:val="none" w:sz="0" w:space="0" w:color="auto"/>
          </w:divBdr>
        </w:div>
      </w:divsChild>
    </w:div>
    <w:div w:id="1576476523">
      <w:bodyDiv w:val="1"/>
      <w:marLeft w:val="0"/>
      <w:marRight w:val="0"/>
      <w:marTop w:val="0"/>
      <w:marBottom w:val="0"/>
      <w:divBdr>
        <w:top w:val="none" w:sz="0" w:space="0" w:color="auto"/>
        <w:left w:val="none" w:sz="0" w:space="0" w:color="auto"/>
        <w:bottom w:val="none" w:sz="0" w:space="0" w:color="auto"/>
        <w:right w:val="none" w:sz="0" w:space="0" w:color="auto"/>
      </w:divBdr>
      <w:divsChild>
        <w:div w:id="594048810">
          <w:marLeft w:val="360"/>
          <w:marRight w:val="0"/>
          <w:marTop w:val="200"/>
          <w:marBottom w:val="0"/>
          <w:divBdr>
            <w:top w:val="none" w:sz="0" w:space="0" w:color="auto"/>
            <w:left w:val="none" w:sz="0" w:space="0" w:color="auto"/>
            <w:bottom w:val="none" w:sz="0" w:space="0" w:color="auto"/>
            <w:right w:val="none" w:sz="0" w:space="0" w:color="auto"/>
          </w:divBdr>
        </w:div>
        <w:div w:id="1780639219">
          <w:marLeft w:val="360"/>
          <w:marRight w:val="0"/>
          <w:marTop w:val="200"/>
          <w:marBottom w:val="0"/>
          <w:divBdr>
            <w:top w:val="none" w:sz="0" w:space="0" w:color="auto"/>
            <w:left w:val="none" w:sz="0" w:space="0" w:color="auto"/>
            <w:bottom w:val="none" w:sz="0" w:space="0" w:color="auto"/>
            <w:right w:val="none" w:sz="0" w:space="0" w:color="auto"/>
          </w:divBdr>
        </w:div>
        <w:div w:id="1972126412">
          <w:marLeft w:val="1080"/>
          <w:marRight w:val="0"/>
          <w:marTop w:val="100"/>
          <w:marBottom w:val="0"/>
          <w:divBdr>
            <w:top w:val="none" w:sz="0" w:space="0" w:color="auto"/>
            <w:left w:val="none" w:sz="0" w:space="0" w:color="auto"/>
            <w:bottom w:val="none" w:sz="0" w:space="0" w:color="auto"/>
            <w:right w:val="none" w:sz="0" w:space="0" w:color="auto"/>
          </w:divBdr>
        </w:div>
        <w:div w:id="116488451">
          <w:marLeft w:val="1080"/>
          <w:marRight w:val="0"/>
          <w:marTop w:val="100"/>
          <w:marBottom w:val="0"/>
          <w:divBdr>
            <w:top w:val="none" w:sz="0" w:space="0" w:color="auto"/>
            <w:left w:val="none" w:sz="0" w:space="0" w:color="auto"/>
            <w:bottom w:val="none" w:sz="0" w:space="0" w:color="auto"/>
            <w:right w:val="none" w:sz="0" w:space="0" w:color="auto"/>
          </w:divBdr>
        </w:div>
        <w:div w:id="467163426">
          <w:marLeft w:val="360"/>
          <w:marRight w:val="0"/>
          <w:marTop w:val="200"/>
          <w:marBottom w:val="0"/>
          <w:divBdr>
            <w:top w:val="none" w:sz="0" w:space="0" w:color="auto"/>
            <w:left w:val="none" w:sz="0" w:space="0" w:color="auto"/>
            <w:bottom w:val="none" w:sz="0" w:space="0" w:color="auto"/>
            <w:right w:val="none" w:sz="0" w:space="0" w:color="auto"/>
          </w:divBdr>
        </w:div>
        <w:div w:id="1542983570">
          <w:marLeft w:val="1080"/>
          <w:marRight w:val="0"/>
          <w:marTop w:val="100"/>
          <w:marBottom w:val="0"/>
          <w:divBdr>
            <w:top w:val="none" w:sz="0" w:space="0" w:color="auto"/>
            <w:left w:val="none" w:sz="0" w:space="0" w:color="auto"/>
            <w:bottom w:val="none" w:sz="0" w:space="0" w:color="auto"/>
            <w:right w:val="none" w:sz="0" w:space="0" w:color="auto"/>
          </w:divBdr>
        </w:div>
        <w:div w:id="1758095479">
          <w:marLeft w:val="1080"/>
          <w:marRight w:val="0"/>
          <w:marTop w:val="100"/>
          <w:marBottom w:val="0"/>
          <w:divBdr>
            <w:top w:val="none" w:sz="0" w:space="0" w:color="auto"/>
            <w:left w:val="none" w:sz="0" w:space="0" w:color="auto"/>
            <w:bottom w:val="none" w:sz="0" w:space="0" w:color="auto"/>
            <w:right w:val="none" w:sz="0" w:space="0" w:color="auto"/>
          </w:divBdr>
        </w:div>
        <w:div w:id="189955118">
          <w:marLeft w:val="360"/>
          <w:marRight w:val="0"/>
          <w:marTop w:val="200"/>
          <w:marBottom w:val="0"/>
          <w:divBdr>
            <w:top w:val="none" w:sz="0" w:space="0" w:color="auto"/>
            <w:left w:val="none" w:sz="0" w:space="0" w:color="auto"/>
            <w:bottom w:val="none" w:sz="0" w:space="0" w:color="auto"/>
            <w:right w:val="none" w:sz="0" w:space="0" w:color="auto"/>
          </w:divBdr>
        </w:div>
        <w:div w:id="649215712">
          <w:marLeft w:val="360"/>
          <w:marRight w:val="0"/>
          <w:marTop w:val="200"/>
          <w:marBottom w:val="0"/>
          <w:divBdr>
            <w:top w:val="none" w:sz="0" w:space="0" w:color="auto"/>
            <w:left w:val="none" w:sz="0" w:space="0" w:color="auto"/>
            <w:bottom w:val="none" w:sz="0" w:space="0" w:color="auto"/>
            <w:right w:val="none" w:sz="0" w:space="0" w:color="auto"/>
          </w:divBdr>
        </w:div>
        <w:div w:id="1912545731">
          <w:marLeft w:val="1080"/>
          <w:marRight w:val="0"/>
          <w:marTop w:val="100"/>
          <w:marBottom w:val="0"/>
          <w:divBdr>
            <w:top w:val="none" w:sz="0" w:space="0" w:color="auto"/>
            <w:left w:val="none" w:sz="0" w:space="0" w:color="auto"/>
            <w:bottom w:val="none" w:sz="0" w:space="0" w:color="auto"/>
            <w:right w:val="none" w:sz="0" w:space="0" w:color="auto"/>
          </w:divBdr>
        </w:div>
        <w:div w:id="1191457508">
          <w:marLeft w:val="1080"/>
          <w:marRight w:val="0"/>
          <w:marTop w:val="100"/>
          <w:marBottom w:val="0"/>
          <w:divBdr>
            <w:top w:val="none" w:sz="0" w:space="0" w:color="auto"/>
            <w:left w:val="none" w:sz="0" w:space="0" w:color="auto"/>
            <w:bottom w:val="none" w:sz="0" w:space="0" w:color="auto"/>
            <w:right w:val="none" w:sz="0" w:space="0" w:color="auto"/>
          </w:divBdr>
        </w:div>
      </w:divsChild>
    </w:div>
    <w:div w:id="1660189204">
      <w:bodyDiv w:val="1"/>
      <w:marLeft w:val="0"/>
      <w:marRight w:val="0"/>
      <w:marTop w:val="0"/>
      <w:marBottom w:val="0"/>
      <w:divBdr>
        <w:top w:val="none" w:sz="0" w:space="0" w:color="auto"/>
        <w:left w:val="none" w:sz="0" w:space="0" w:color="auto"/>
        <w:bottom w:val="none" w:sz="0" w:space="0" w:color="auto"/>
        <w:right w:val="none" w:sz="0" w:space="0" w:color="auto"/>
      </w:divBdr>
      <w:divsChild>
        <w:div w:id="652024730">
          <w:marLeft w:val="360"/>
          <w:marRight w:val="0"/>
          <w:marTop w:val="200"/>
          <w:marBottom w:val="0"/>
          <w:divBdr>
            <w:top w:val="none" w:sz="0" w:space="0" w:color="auto"/>
            <w:left w:val="none" w:sz="0" w:space="0" w:color="auto"/>
            <w:bottom w:val="none" w:sz="0" w:space="0" w:color="auto"/>
            <w:right w:val="none" w:sz="0" w:space="0" w:color="auto"/>
          </w:divBdr>
        </w:div>
      </w:divsChild>
    </w:div>
    <w:div w:id="1720519029">
      <w:bodyDiv w:val="1"/>
      <w:marLeft w:val="0"/>
      <w:marRight w:val="0"/>
      <w:marTop w:val="0"/>
      <w:marBottom w:val="0"/>
      <w:divBdr>
        <w:top w:val="none" w:sz="0" w:space="0" w:color="auto"/>
        <w:left w:val="none" w:sz="0" w:space="0" w:color="auto"/>
        <w:bottom w:val="none" w:sz="0" w:space="0" w:color="auto"/>
        <w:right w:val="none" w:sz="0" w:space="0" w:color="auto"/>
      </w:divBdr>
    </w:div>
    <w:div w:id="1734041892">
      <w:bodyDiv w:val="1"/>
      <w:marLeft w:val="0"/>
      <w:marRight w:val="0"/>
      <w:marTop w:val="0"/>
      <w:marBottom w:val="0"/>
      <w:divBdr>
        <w:top w:val="none" w:sz="0" w:space="0" w:color="auto"/>
        <w:left w:val="none" w:sz="0" w:space="0" w:color="auto"/>
        <w:bottom w:val="none" w:sz="0" w:space="0" w:color="auto"/>
        <w:right w:val="none" w:sz="0" w:space="0" w:color="auto"/>
      </w:divBdr>
    </w:div>
    <w:div w:id="1841045890">
      <w:bodyDiv w:val="1"/>
      <w:marLeft w:val="0"/>
      <w:marRight w:val="0"/>
      <w:marTop w:val="0"/>
      <w:marBottom w:val="0"/>
      <w:divBdr>
        <w:top w:val="none" w:sz="0" w:space="0" w:color="auto"/>
        <w:left w:val="none" w:sz="0" w:space="0" w:color="auto"/>
        <w:bottom w:val="none" w:sz="0" w:space="0" w:color="auto"/>
        <w:right w:val="none" w:sz="0" w:space="0" w:color="auto"/>
      </w:divBdr>
      <w:divsChild>
        <w:div w:id="367030346">
          <w:marLeft w:val="1080"/>
          <w:marRight w:val="0"/>
          <w:marTop w:val="100"/>
          <w:marBottom w:val="0"/>
          <w:divBdr>
            <w:top w:val="none" w:sz="0" w:space="0" w:color="auto"/>
            <w:left w:val="none" w:sz="0" w:space="0" w:color="auto"/>
            <w:bottom w:val="none" w:sz="0" w:space="0" w:color="auto"/>
            <w:right w:val="none" w:sz="0" w:space="0" w:color="auto"/>
          </w:divBdr>
        </w:div>
      </w:divsChild>
    </w:div>
    <w:div w:id="1895265905">
      <w:bodyDiv w:val="1"/>
      <w:marLeft w:val="0"/>
      <w:marRight w:val="0"/>
      <w:marTop w:val="0"/>
      <w:marBottom w:val="0"/>
      <w:divBdr>
        <w:top w:val="none" w:sz="0" w:space="0" w:color="auto"/>
        <w:left w:val="none" w:sz="0" w:space="0" w:color="auto"/>
        <w:bottom w:val="none" w:sz="0" w:space="0" w:color="auto"/>
        <w:right w:val="none" w:sz="0" w:space="0" w:color="auto"/>
      </w:divBdr>
      <w:divsChild>
        <w:div w:id="427166855">
          <w:marLeft w:val="360"/>
          <w:marRight w:val="0"/>
          <w:marTop w:val="200"/>
          <w:marBottom w:val="0"/>
          <w:divBdr>
            <w:top w:val="none" w:sz="0" w:space="0" w:color="auto"/>
            <w:left w:val="none" w:sz="0" w:space="0" w:color="auto"/>
            <w:bottom w:val="none" w:sz="0" w:space="0" w:color="auto"/>
            <w:right w:val="none" w:sz="0" w:space="0" w:color="auto"/>
          </w:divBdr>
        </w:div>
        <w:div w:id="1200704947">
          <w:marLeft w:val="360"/>
          <w:marRight w:val="0"/>
          <w:marTop w:val="200"/>
          <w:marBottom w:val="0"/>
          <w:divBdr>
            <w:top w:val="none" w:sz="0" w:space="0" w:color="auto"/>
            <w:left w:val="none" w:sz="0" w:space="0" w:color="auto"/>
            <w:bottom w:val="none" w:sz="0" w:space="0" w:color="auto"/>
            <w:right w:val="none" w:sz="0" w:space="0" w:color="auto"/>
          </w:divBdr>
        </w:div>
      </w:divsChild>
    </w:div>
    <w:div w:id="1902717937">
      <w:bodyDiv w:val="1"/>
      <w:marLeft w:val="0"/>
      <w:marRight w:val="0"/>
      <w:marTop w:val="0"/>
      <w:marBottom w:val="0"/>
      <w:divBdr>
        <w:top w:val="none" w:sz="0" w:space="0" w:color="auto"/>
        <w:left w:val="none" w:sz="0" w:space="0" w:color="auto"/>
        <w:bottom w:val="none" w:sz="0" w:space="0" w:color="auto"/>
        <w:right w:val="none" w:sz="0" w:space="0" w:color="auto"/>
      </w:divBdr>
      <w:divsChild>
        <w:div w:id="484129512">
          <w:marLeft w:val="360"/>
          <w:marRight w:val="0"/>
          <w:marTop w:val="200"/>
          <w:marBottom w:val="0"/>
          <w:divBdr>
            <w:top w:val="none" w:sz="0" w:space="0" w:color="auto"/>
            <w:left w:val="none" w:sz="0" w:space="0" w:color="auto"/>
            <w:bottom w:val="none" w:sz="0" w:space="0" w:color="auto"/>
            <w:right w:val="none" w:sz="0" w:space="0" w:color="auto"/>
          </w:divBdr>
        </w:div>
      </w:divsChild>
    </w:div>
    <w:div w:id="1964729642">
      <w:bodyDiv w:val="1"/>
      <w:marLeft w:val="0"/>
      <w:marRight w:val="0"/>
      <w:marTop w:val="0"/>
      <w:marBottom w:val="0"/>
      <w:divBdr>
        <w:top w:val="none" w:sz="0" w:space="0" w:color="auto"/>
        <w:left w:val="none" w:sz="0" w:space="0" w:color="auto"/>
        <w:bottom w:val="none" w:sz="0" w:space="0" w:color="auto"/>
        <w:right w:val="none" w:sz="0" w:space="0" w:color="auto"/>
      </w:divBdr>
      <w:divsChild>
        <w:div w:id="222837911">
          <w:marLeft w:val="360"/>
          <w:marRight w:val="0"/>
          <w:marTop w:val="200"/>
          <w:marBottom w:val="0"/>
          <w:divBdr>
            <w:top w:val="none" w:sz="0" w:space="0" w:color="auto"/>
            <w:left w:val="none" w:sz="0" w:space="0" w:color="auto"/>
            <w:bottom w:val="none" w:sz="0" w:space="0" w:color="auto"/>
            <w:right w:val="none" w:sz="0" w:space="0" w:color="auto"/>
          </w:divBdr>
        </w:div>
      </w:divsChild>
    </w:div>
    <w:div w:id="2021351036">
      <w:bodyDiv w:val="1"/>
      <w:marLeft w:val="0"/>
      <w:marRight w:val="0"/>
      <w:marTop w:val="0"/>
      <w:marBottom w:val="0"/>
      <w:divBdr>
        <w:top w:val="none" w:sz="0" w:space="0" w:color="auto"/>
        <w:left w:val="none" w:sz="0" w:space="0" w:color="auto"/>
        <w:bottom w:val="none" w:sz="0" w:space="0" w:color="auto"/>
        <w:right w:val="none" w:sz="0" w:space="0" w:color="auto"/>
      </w:divBdr>
      <w:divsChild>
        <w:div w:id="1180894545">
          <w:marLeft w:val="1800"/>
          <w:marRight w:val="0"/>
          <w:marTop w:val="100"/>
          <w:marBottom w:val="0"/>
          <w:divBdr>
            <w:top w:val="none" w:sz="0" w:space="0" w:color="auto"/>
            <w:left w:val="none" w:sz="0" w:space="0" w:color="auto"/>
            <w:bottom w:val="none" w:sz="0" w:space="0" w:color="auto"/>
            <w:right w:val="none" w:sz="0" w:space="0" w:color="auto"/>
          </w:divBdr>
        </w:div>
        <w:div w:id="1665086681">
          <w:marLeft w:val="1800"/>
          <w:marRight w:val="0"/>
          <w:marTop w:val="100"/>
          <w:marBottom w:val="0"/>
          <w:divBdr>
            <w:top w:val="none" w:sz="0" w:space="0" w:color="auto"/>
            <w:left w:val="none" w:sz="0" w:space="0" w:color="auto"/>
            <w:bottom w:val="none" w:sz="0" w:space="0" w:color="auto"/>
            <w:right w:val="none" w:sz="0" w:space="0" w:color="auto"/>
          </w:divBdr>
        </w:div>
        <w:div w:id="1611936164">
          <w:marLeft w:val="1800"/>
          <w:marRight w:val="0"/>
          <w:marTop w:val="100"/>
          <w:marBottom w:val="0"/>
          <w:divBdr>
            <w:top w:val="none" w:sz="0" w:space="0" w:color="auto"/>
            <w:left w:val="none" w:sz="0" w:space="0" w:color="auto"/>
            <w:bottom w:val="none" w:sz="0" w:space="0" w:color="auto"/>
            <w:right w:val="none" w:sz="0" w:space="0" w:color="auto"/>
          </w:divBdr>
        </w:div>
        <w:div w:id="2060325623">
          <w:marLeft w:val="1800"/>
          <w:marRight w:val="0"/>
          <w:marTop w:val="100"/>
          <w:marBottom w:val="0"/>
          <w:divBdr>
            <w:top w:val="none" w:sz="0" w:space="0" w:color="auto"/>
            <w:left w:val="none" w:sz="0" w:space="0" w:color="auto"/>
            <w:bottom w:val="none" w:sz="0" w:space="0" w:color="auto"/>
            <w:right w:val="none" w:sz="0" w:space="0" w:color="auto"/>
          </w:divBdr>
        </w:div>
        <w:div w:id="1214580371">
          <w:marLeft w:val="1800"/>
          <w:marRight w:val="0"/>
          <w:marTop w:val="100"/>
          <w:marBottom w:val="0"/>
          <w:divBdr>
            <w:top w:val="none" w:sz="0" w:space="0" w:color="auto"/>
            <w:left w:val="none" w:sz="0" w:space="0" w:color="auto"/>
            <w:bottom w:val="none" w:sz="0" w:space="0" w:color="auto"/>
            <w:right w:val="none" w:sz="0" w:space="0" w:color="auto"/>
          </w:divBdr>
        </w:div>
        <w:div w:id="1192888013">
          <w:marLeft w:val="1800"/>
          <w:marRight w:val="0"/>
          <w:marTop w:val="100"/>
          <w:marBottom w:val="0"/>
          <w:divBdr>
            <w:top w:val="none" w:sz="0" w:space="0" w:color="auto"/>
            <w:left w:val="none" w:sz="0" w:space="0" w:color="auto"/>
            <w:bottom w:val="none" w:sz="0" w:space="0" w:color="auto"/>
            <w:right w:val="none" w:sz="0" w:space="0" w:color="auto"/>
          </w:divBdr>
        </w:div>
      </w:divsChild>
    </w:div>
    <w:div w:id="2039772716">
      <w:bodyDiv w:val="1"/>
      <w:marLeft w:val="0"/>
      <w:marRight w:val="0"/>
      <w:marTop w:val="0"/>
      <w:marBottom w:val="0"/>
      <w:divBdr>
        <w:top w:val="none" w:sz="0" w:space="0" w:color="auto"/>
        <w:left w:val="none" w:sz="0" w:space="0" w:color="auto"/>
        <w:bottom w:val="none" w:sz="0" w:space="0" w:color="auto"/>
        <w:right w:val="none" w:sz="0" w:space="0" w:color="auto"/>
      </w:divBdr>
    </w:div>
    <w:div w:id="2057703318">
      <w:bodyDiv w:val="1"/>
      <w:marLeft w:val="0"/>
      <w:marRight w:val="0"/>
      <w:marTop w:val="0"/>
      <w:marBottom w:val="0"/>
      <w:divBdr>
        <w:top w:val="none" w:sz="0" w:space="0" w:color="auto"/>
        <w:left w:val="none" w:sz="0" w:space="0" w:color="auto"/>
        <w:bottom w:val="none" w:sz="0" w:space="0" w:color="auto"/>
        <w:right w:val="none" w:sz="0" w:space="0" w:color="auto"/>
      </w:divBdr>
    </w:div>
    <w:div w:id="2077126344">
      <w:bodyDiv w:val="1"/>
      <w:marLeft w:val="0"/>
      <w:marRight w:val="0"/>
      <w:marTop w:val="0"/>
      <w:marBottom w:val="0"/>
      <w:divBdr>
        <w:top w:val="none" w:sz="0" w:space="0" w:color="auto"/>
        <w:left w:val="none" w:sz="0" w:space="0" w:color="auto"/>
        <w:bottom w:val="none" w:sz="0" w:space="0" w:color="auto"/>
        <w:right w:val="none" w:sz="0" w:space="0" w:color="auto"/>
      </w:divBdr>
    </w:div>
    <w:div w:id="2129080906">
      <w:bodyDiv w:val="1"/>
      <w:marLeft w:val="0"/>
      <w:marRight w:val="0"/>
      <w:marTop w:val="0"/>
      <w:marBottom w:val="0"/>
      <w:divBdr>
        <w:top w:val="none" w:sz="0" w:space="0" w:color="auto"/>
        <w:left w:val="none" w:sz="0" w:space="0" w:color="auto"/>
        <w:bottom w:val="none" w:sz="0" w:space="0" w:color="auto"/>
        <w:right w:val="none" w:sz="0" w:space="0" w:color="auto"/>
      </w:divBdr>
      <w:divsChild>
        <w:div w:id="410273773">
          <w:marLeft w:val="360"/>
          <w:marRight w:val="0"/>
          <w:marTop w:val="200"/>
          <w:marBottom w:val="0"/>
          <w:divBdr>
            <w:top w:val="none" w:sz="0" w:space="0" w:color="auto"/>
            <w:left w:val="none" w:sz="0" w:space="0" w:color="auto"/>
            <w:bottom w:val="none" w:sz="0" w:space="0" w:color="auto"/>
            <w:right w:val="none" w:sz="0" w:space="0" w:color="auto"/>
          </w:divBdr>
        </w:div>
        <w:div w:id="56784383">
          <w:marLeft w:val="360"/>
          <w:marRight w:val="0"/>
          <w:marTop w:val="200"/>
          <w:marBottom w:val="0"/>
          <w:divBdr>
            <w:top w:val="none" w:sz="0" w:space="0" w:color="auto"/>
            <w:left w:val="none" w:sz="0" w:space="0" w:color="auto"/>
            <w:bottom w:val="none" w:sz="0" w:space="0" w:color="auto"/>
            <w:right w:val="none" w:sz="0" w:space="0" w:color="auto"/>
          </w:divBdr>
        </w:div>
        <w:div w:id="696154884">
          <w:marLeft w:val="360"/>
          <w:marRight w:val="0"/>
          <w:marTop w:val="200"/>
          <w:marBottom w:val="0"/>
          <w:divBdr>
            <w:top w:val="none" w:sz="0" w:space="0" w:color="auto"/>
            <w:left w:val="none" w:sz="0" w:space="0" w:color="auto"/>
            <w:bottom w:val="none" w:sz="0" w:space="0" w:color="auto"/>
            <w:right w:val="none" w:sz="0" w:space="0" w:color="auto"/>
          </w:divBdr>
        </w:div>
        <w:div w:id="1249802451">
          <w:marLeft w:val="360"/>
          <w:marRight w:val="0"/>
          <w:marTop w:val="200"/>
          <w:marBottom w:val="0"/>
          <w:divBdr>
            <w:top w:val="none" w:sz="0" w:space="0" w:color="auto"/>
            <w:left w:val="none" w:sz="0" w:space="0" w:color="auto"/>
            <w:bottom w:val="none" w:sz="0" w:space="0" w:color="auto"/>
            <w:right w:val="none" w:sz="0" w:space="0" w:color="auto"/>
          </w:divBdr>
        </w:div>
        <w:div w:id="1610232909">
          <w:marLeft w:val="360"/>
          <w:marRight w:val="0"/>
          <w:marTop w:val="200"/>
          <w:marBottom w:val="0"/>
          <w:divBdr>
            <w:top w:val="none" w:sz="0" w:space="0" w:color="auto"/>
            <w:left w:val="none" w:sz="0" w:space="0" w:color="auto"/>
            <w:bottom w:val="none" w:sz="0" w:space="0" w:color="auto"/>
            <w:right w:val="none" w:sz="0" w:space="0" w:color="auto"/>
          </w:divBdr>
        </w:div>
        <w:div w:id="1580210520">
          <w:marLeft w:val="360"/>
          <w:marRight w:val="0"/>
          <w:marTop w:val="200"/>
          <w:marBottom w:val="0"/>
          <w:divBdr>
            <w:top w:val="none" w:sz="0" w:space="0" w:color="auto"/>
            <w:left w:val="none" w:sz="0" w:space="0" w:color="auto"/>
            <w:bottom w:val="none" w:sz="0" w:space="0" w:color="auto"/>
            <w:right w:val="none" w:sz="0" w:space="0" w:color="auto"/>
          </w:divBdr>
        </w:div>
        <w:div w:id="68329074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5657</Words>
  <Characters>32246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Clark, Serena</cp:lastModifiedBy>
  <cp:revision>2</cp:revision>
  <dcterms:created xsi:type="dcterms:W3CDTF">2019-03-04T01:48:00Z</dcterms:created>
  <dcterms:modified xsi:type="dcterms:W3CDTF">2019-03-04T01:48:00Z</dcterms:modified>
</cp:coreProperties>
</file>